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E0BCC5" w14:textId="77777777" w:rsidR="00CB6F6F" w:rsidRPr="00E704C0" w:rsidRDefault="00CB6F6F" w:rsidP="008F48C0">
      <w:pPr>
        <w:suppressAutoHyphens/>
        <w:jc w:val="center"/>
        <w:rPr>
          <w:rFonts w:ascii="Arial" w:hAnsi="Arial" w:cs="Arial"/>
          <w:b/>
          <w:color w:val="auto"/>
          <w:szCs w:val="22"/>
          <w:lang w:eastAsia="ar-SA"/>
        </w:rPr>
      </w:pPr>
      <w:r w:rsidRPr="00E704C0">
        <w:rPr>
          <w:rFonts w:ascii="Arial" w:hAnsi="Arial" w:cs="Arial"/>
          <w:noProof/>
          <w:color w:val="auto"/>
          <w:szCs w:val="22"/>
          <w:lang w:eastAsia="ar-SA"/>
        </w:rPr>
        <w:drawing>
          <wp:inline distT="0" distB="0" distL="0" distR="0" wp14:anchorId="52F55E36" wp14:editId="2A2C2CAA">
            <wp:extent cx="103632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6320" cy="1371600"/>
                    </a:xfrm>
                    <a:prstGeom prst="rect">
                      <a:avLst/>
                    </a:prstGeom>
                    <a:solidFill>
                      <a:srgbClr val="FFFFFF"/>
                    </a:solidFill>
                    <a:ln>
                      <a:noFill/>
                    </a:ln>
                  </pic:spPr>
                </pic:pic>
              </a:graphicData>
            </a:graphic>
          </wp:inline>
        </w:drawing>
      </w:r>
    </w:p>
    <w:p w14:paraId="76B685CA" w14:textId="77777777" w:rsidR="00CB6F6F" w:rsidRPr="00E704C0" w:rsidRDefault="00CB6F6F" w:rsidP="00CB6F6F">
      <w:pPr>
        <w:suppressAutoHyphens/>
        <w:jc w:val="center"/>
        <w:rPr>
          <w:rFonts w:ascii="Arial" w:hAnsi="Arial" w:cs="Arial"/>
          <w:b/>
          <w:color w:val="auto"/>
          <w:szCs w:val="22"/>
          <w:lang w:eastAsia="ar-SA"/>
        </w:rPr>
      </w:pPr>
    </w:p>
    <w:p w14:paraId="53378760" w14:textId="77777777" w:rsidR="00CB6F6F" w:rsidRPr="00E704C0" w:rsidRDefault="00CB6F6F" w:rsidP="00CB6F6F">
      <w:pPr>
        <w:suppressAutoHyphens/>
        <w:jc w:val="center"/>
        <w:rPr>
          <w:rFonts w:ascii="Arial" w:hAnsi="Arial" w:cs="Arial"/>
          <w:b/>
          <w:color w:val="auto"/>
          <w:szCs w:val="22"/>
          <w:lang w:eastAsia="ar-SA"/>
        </w:rPr>
      </w:pPr>
    </w:p>
    <w:p w14:paraId="1451446C" w14:textId="77777777" w:rsidR="00CB6F6F" w:rsidRPr="00E704C0" w:rsidRDefault="00CB6F6F" w:rsidP="00CB6F6F">
      <w:pPr>
        <w:suppressAutoHyphens/>
        <w:jc w:val="center"/>
        <w:rPr>
          <w:rFonts w:ascii="Arial" w:hAnsi="Arial" w:cs="Arial"/>
          <w:b/>
          <w:color w:val="auto"/>
          <w:szCs w:val="22"/>
          <w:lang w:eastAsia="ar-SA"/>
        </w:rPr>
      </w:pPr>
    </w:p>
    <w:p w14:paraId="0CBA8ED9" w14:textId="77777777" w:rsidR="00CB6F6F" w:rsidRPr="00E704C0" w:rsidRDefault="00CB6F6F" w:rsidP="00CB6F6F">
      <w:pPr>
        <w:suppressAutoHyphens/>
        <w:jc w:val="center"/>
        <w:rPr>
          <w:rFonts w:ascii="Arial" w:hAnsi="Arial" w:cs="Arial"/>
          <w:b/>
          <w:color w:val="auto"/>
          <w:szCs w:val="22"/>
          <w:lang w:eastAsia="ar-SA"/>
        </w:rPr>
      </w:pPr>
      <w:r w:rsidRPr="00E704C0">
        <w:rPr>
          <w:rFonts w:ascii="Arial" w:hAnsi="Arial" w:cs="Arial"/>
          <w:b/>
          <w:color w:val="auto"/>
          <w:szCs w:val="22"/>
          <w:lang w:eastAsia="ar-SA"/>
        </w:rPr>
        <w:t>MINISTRY OF DEFENCE</w:t>
      </w:r>
    </w:p>
    <w:p w14:paraId="6C06C35E" w14:textId="77777777" w:rsidR="00CB6F6F" w:rsidRPr="00E704C0" w:rsidRDefault="00CB6F6F" w:rsidP="00CB6F6F">
      <w:pPr>
        <w:suppressAutoHyphens/>
        <w:jc w:val="center"/>
        <w:rPr>
          <w:rFonts w:ascii="Arial" w:hAnsi="Arial" w:cs="Arial"/>
          <w:b/>
          <w:color w:val="auto"/>
          <w:szCs w:val="22"/>
          <w:lang w:eastAsia="ar-SA"/>
        </w:rPr>
      </w:pPr>
    </w:p>
    <w:p w14:paraId="5A81D140" w14:textId="77777777" w:rsidR="00CB6F6F" w:rsidRPr="00E704C0" w:rsidRDefault="00CB6F6F" w:rsidP="00CB6F6F">
      <w:pPr>
        <w:suppressAutoHyphens/>
        <w:jc w:val="center"/>
        <w:rPr>
          <w:rFonts w:ascii="Arial" w:hAnsi="Arial" w:cs="Arial"/>
          <w:b/>
          <w:color w:val="auto"/>
          <w:szCs w:val="22"/>
          <w:lang w:eastAsia="ar-SA"/>
        </w:rPr>
      </w:pPr>
      <w:r w:rsidRPr="00E704C0">
        <w:rPr>
          <w:rFonts w:ascii="Arial" w:hAnsi="Arial" w:cs="Arial"/>
          <w:b/>
          <w:color w:val="auto"/>
          <w:szCs w:val="22"/>
          <w:lang w:eastAsia="ar-SA"/>
        </w:rPr>
        <w:t>Tender Number:</w:t>
      </w:r>
    </w:p>
    <w:p w14:paraId="414577DD" w14:textId="77777777" w:rsidR="00CB6F6F" w:rsidRPr="00E704C0" w:rsidRDefault="00CB6F6F" w:rsidP="00CB6F6F">
      <w:pPr>
        <w:suppressAutoHyphens/>
        <w:jc w:val="center"/>
        <w:rPr>
          <w:rFonts w:ascii="Arial" w:hAnsi="Arial" w:cs="Arial"/>
          <w:b/>
          <w:color w:val="auto"/>
          <w:szCs w:val="22"/>
          <w:lang w:eastAsia="ar-SA"/>
        </w:rPr>
      </w:pPr>
    </w:p>
    <w:p w14:paraId="5B8B86CF" w14:textId="6C7C9B5A" w:rsidR="00AE0158" w:rsidRPr="004224BA" w:rsidRDefault="004224BA" w:rsidP="00AE0158">
      <w:pPr>
        <w:jc w:val="center"/>
        <w:rPr>
          <w:rFonts w:ascii="Arial" w:hAnsi="Arial" w:cs="Arial"/>
          <w:b/>
          <w:bCs/>
          <w:sz w:val="24"/>
          <w:szCs w:val="24"/>
        </w:rPr>
      </w:pPr>
      <w:r w:rsidRPr="004224BA">
        <w:rPr>
          <w:rFonts w:ascii="Arial" w:hAnsi="Arial" w:cs="Arial"/>
          <w:b/>
          <w:bCs/>
          <w:sz w:val="24"/>
          <w:szCs w:val="24"/>
        </w:rPr>
        <w:t>702737453</w:t>
      </w:r>
    </w:p>
    <w:p w14:paraId="1F63E582" w14:textId="77777777" w:rsidR="006122F2" w:rsidRPr="006122F2" w:rsidRDefault="006122F2" w:rsidP="00AE0158">
      <w:pPr>
        <w:jc w:val="center"/>
        <w:rPr>
          <w:rFonts w:ascii="Arial" w:hAnsi="Arial" w:cs="Arial"/>
          <w:b/>
          <w:bCs/>
          <w:szCs w:val="22"/>
        </w:rPr>
      </w:pPr>
    </w:p>
    <w:p w14:paraId="45FB94C4" w14:textId="77777777" w:rsidR="0044662E" w:rsidRPr="0044662E" w:rsidRDefault="0044662E" w:rsidP="0044662E">
      <w:pPr>
        <w:spacing w:line="240" w:lineRule="auto"/>
        <w:jc w:val="center"/>
        <w:rPr>
          <w:rFonts w:ascii="Arial" w:hAnsi="Arial" w:cs="Arial"/>
          <w:b/>
          <w:sz w:val="28"/>
          <w:szCs w:val="28"/>
        </w:rPr>
      </w:pPr>
      <w:r w:rsidRPr="0044662E">
        <w:rPr>
          <w:rFonts w:ascii="Arial" w:hAnsi="Arial" w:cs="Arial"/>
          <w:b/>
          <w:bCs/>
          <w:sz w:val="28"/>
          <w:szCs w:val="28"/>
        </w:rPr>
        <w:t>THE PROVISION OF END POINT ASSESSMENT TO SERVICE PERSONNEL OF THE ROYAL ENGINEERS AND THE ROYAL ELECTRICAL AND MECHANICAL ENGINEERS UNDERTAKING THE LEVEL 2 ENGINEERING OPERATIVE APPRENTICESHIP STANDARD (ST0537)</w:t>
      </w:r>
    </w:p>
    <w:p w14:paraId="4FB8DC1D" w14:textId="77777777" w:rsidR="00CB6F6F" w:rsidRPr="00E704C0" w:rsidRDefault="00CB6F6F" w:rsidP="00CB6F6F">
      <w:pPr>
        <w:suppressAutoHyphens/>
        <w:jc w:val="center"/>
        <w:rPr>
          <w:rFonts w:ascii="Arial" w:hAnsi="Arial" w:cs="Arial"/>
          <w:b/>
          <w:color w:val="auto"/>
          <w:szCs w:val="22"/>
          <w:lang w:eastAsia="ar-SA"/>
        </w:rPr>
      </w:pPr>
    </w:p>
    <w:p w14:paraId="01E11DA1" w14:textId="77777777" w:rsidR="00CB6F6F" w:rsidRPr="00E704C0" w:rsidRDefault="00CB6F6F" w:rsidP="00CB6F6F">
      <w:pPr>
        <w:suppressAutoHyphens/>
        <w:jc w:val="center"/>
        <w:rPr>
          <w:rFonts w:ascii="Arial" w:hAnsi="Arial" w:cs="Arial"/>
          <w:b/>
          <w:color w:val="auto"/>
          <w:szCs w:val="22"/>
          <w:lang w:eastAsia="ar-SA"/>
        </w:rPr>
      </w:pPr>
      <w:r w:rsidRPr="00E704C0">
        <w:rPr>
          <w:rFonts w:ascii="Arial" w:hAnsi="Arial" w:cs="Arial"/>
          <w:b/>
          <w:color w:val="auto"/>
          <w:szCs w:val="22"/>
          <w:lang w:eastAsia="ar-SA"/>
        </w:rPr>
        <w:t>SCHEDULE 3</w:t>
      </w:r>
    </w:p>
    <w:p w14:paraId="343A5BD7" w14:textId="77777777" w:rsidR="00CB6F6F" w:rsidRPr="00E704C0" w:rsidRDefault="00CB6F6F" w:rsidP="00CB6F6F">
      <w:pPr>
        <w:suppressAutoHyphens/>
        <w:jc w:val="center"/>
        <w:rPr>
          <w:rFonts w:ascii="Arial" w:hAnsi="Arial" w:cs="Arial"/>
          <w:b/>
          <w:color w:val="auto"/>
          <w:szCs w:val="22"/>
          <w:lang w:eastAsia="ar-SA"/>
        </w:rPr>
      </w:pPr>
    </w:p>
    <w:p w14:paraId="3DE22358" w14:textId="77777777" w:rsidR="00CB6F6F" w:rsidRPr="00E704C0" w:rsidRDefault="00CB6F6F" w:rsidP="00CB6F6F">
      <w:pPr>
        <w:suppressAutoHyphens/>
        <w:jc w:val="center"/>
        <w:rPr>
          <w:rFonts w:ascii="Arial" w:hAnsi="Arial" w:cs="Arial"/>
          <w:b/>
          <w:color w:val="auto"/>
          <w:szCs w:val="22"/>
          <w:lang w:eastAsia="ar-SA"/>
        </w:rPr>
      </w:pPr>
    </w:p>
    <w:p w14:paraId="2772C874" w14:textId="77777777" w:rsidR="00CB6F6F" w:rsidRPr="00E704C0" w:rsidRDefault="00CB6F6F" w:rsidP="00CB6F6F">
      <w:pPr>
        <w:suppressAutoHyphens/>
        <w:jc w:val="center"/>
        <w:rPr>
          <w:rFonts w:ascii="Arial" w:hAnsi="Arial" w:cs="Arial"/>
          <w:b/>
          <w:color w:val="auto"/>
          <w:szCs w:val="22"/>
          <w:lang w:eastAsia="ar-SA"/>
        </w:rPr>
      </w:pPr>
      <w:r w:rsidRPr="00E704C0">
        <w:rPr>
          <w:rFonts w:ascii="Arial" w:hAnsi="Arial" w:cs="Arial"/>
          <w:b/>
          <w:color w:val="auto"/>
          <w:szCs w:val="22"/>
          <w:lang w:eastAsia="ar-SA"/>
        </w:rPr>
        <w:t>TERMS AND CONDITIONS</w:t>
      </w:r>
    </w:p>
    <w:p w14:paraId="7980C9AD" w14:textId="63FE4F76" w:rsidR="00B96EAE" w:rsidRDefault="00B96EAE" w:rsidP="003C2A8B">
      <w:pPr>
        <w:spacing w:line="264" w:lineRule="auto"/>
        <w:rPr>
          <w:rFonts w:ascii="Arial" w:hAnsi="Arial" w:cs="Arial"/>
          <w:b/>
          <w:szCs w:val="22"/>
        </w:rPr>
      </w:pPr>
    </w:p>
    <w:p w14:paraId="2E3B50C3" w14:textId="34961C16" w:rsidR="001724F7" w:rsidRDefault="001724F7" w:rsidP="003C2A8B">
      <w:pPr>
        <w:spacing w:line="264" w:lineRule="auto"/>
        <w:rPr>
          <w:rFonts w:ascii="Arial" w:hAnsi="Arial" w:cs="Arial"/>
          <w:b/>
          <w:szCs w:val="22"/>
        </w:rPr>
      </w:pPr>
    </w:p>
    <w:p w14:paraId="7DC04A43" w14:textId="54EDD71D" w:rsidR="001724F7" w:rsidRDefault="001724F7" w:rsidP="003C2A8B">
      <w:pPr>
        <w:spacing w:line="264" w:lineRule="auto"/>
        <w:rPr>
          <w:rFonts w:ascii="Arial" w:hAnsi="Arial" w:cs="Arial"/>
          <w:b/>
          <w:szCs w:val="22"/>
        </w:rPr>
      </w:pPr>
    </w:p>
    <w:p w14:paraId="4362473B" w14:textId="2C537827" w:rsidR="001724F7" w:rsidRDefault="001724F7" w:rsidP="003C2A8B">
      <w:pPr>
        <w:spacing w:line="264" w:lineRule="auto"/>
        <w:rPr>
          <w:rFonts w:ascii="Arial" w:hAnsi="Arial" w:cs="Arial"/>
          <w:b/>
          <w:szCs w:val="22"/>
        </w:rPr>
      </w:pPr>
    </w:p>
    <w:p w14:paraId="19354238" w14:textId="2B3A0DDA" w:rsidR="001724F7" w:rsidRDefault="001724F7" w:rsidP="003C2A8B">
      <w:pPr>
        <w:spacing w:line="264" w:lineRule="auto"/>
        <w:rPr>
          <w:rFonts w:ascii="Arial" w:hAnsi="Arial" w:cs="Arial"/>
          <w:b/>
          <w:szCs w:val="22"/>
        </w:rPr>
      </w:pPr>
    </w:p>
    <w:p w14:paraId="6D321DD0" w14:textId="36AEA88D" w:rsidR="001724F7" w:rsidRDefault="001724F7" w:rsidP="003C2A8B">
      <w:pPr>
        <w:spacing w:line="264" w:lineRule="auto"/>
        <w:rPr>
          <w:rFonts w:ascii="Arial" w:hAnsi="Arial" w:cs="Arial"/>
          <w:b/>
          <w:szCs w:val="22"/>
        </w:rPr>
      </w:pPr>
    </w:p>
    <w:p w14:paraId="658509F4" w14:textId="3BDBC296" w:rsidR="001724F7" w:rsidRDefault="001724F7" w:rsidP="003C2A8B">
      <w:pPr>
        <w:spacing w:line="264" w:lineRule="auto"/>
        <w:rPr>
          <w:rFonts w:ascii="Arial" w:hAnsi="Arial" w:cs="Arial"/>
          <w:b/>
          <w:szCs w:val="22"/>
        </w:rPr>
      </w:pPr>
    </w:p>
    <w:p w14:paraId="78C4D260" w14:textId="31C79D91" w:rsidR="001724F7" w:rsidRDefault="001724F7" w:rsidP="003C2A8B">
      <w:pPr>
        <w:spacing w:line="264" w:lineRule="auto"/>
        <w:rPr>
          <w:rFonts w:ascii="Arial" w:hAnsi="Arial" w:cs="Arial"/>
          <w:b/>
          <w:szCs w:val="22"/>
        </w:rPr>
      </w:pPr>
    </w:p>
    <w:p w14:paraId="51F4A4B5" w14:textId="315F9636" w:rsidR="001724F7" w:rsidRDefault="001724F7" w:rsidP="003C2A8B">
      <w:pPr>
        <w:spacing w:line="264" w:lineRule="auto"/>
        <w:rPr>
          <w:rFonts w:ascii="Arial" w:hAnsi="Arial" w:cs="Arial"/>
          <w:b/>
          <w:szCs w:val="22"/>
        </w:rPr>
      </w:pPr>
    </w:p>
    <w:p w14:paraId="3B126305" w14:textId="7B7F110E" w:rsidR="001724F7" w:rsidRDefault="001724F7" w:rsidP="003C2A8B">
      <w:pPr>
        <w:spacing w:line="264" w:lineRule="auto"/>
        <w:rPr>
          <w:rFonts w:ascii="Arial" w:hAnsi="Arial" w:cs="Arial"/>
          <w:b/>
          <w:szCs w:val="22"/>
        </w:rPr>
      </w:pPr>
    </w:p>
    <w:p w14:paraId="54BE42B1" w14:textId="22115CD7" w:rsidR="00D5782F" w:rsidRDefault="00D5782F" w:rsidP="003C2A8B">
      <w:pPr>
        <w:spacing w:line="264" w:lineRule="auto"/>
        <w:rPr>
          <w:rFonts w:ascii="Arial" w:hAnsi="Arial" w:cs="Arial"/>
          <w:b/>
          <w:szCs w:val="22"/>
        </w:rPr>
      </w:pPr>
    </w:p>
    <w:p w14:paraId="0F236419" w14:textId="661FB287" w:rsidR="00CB354C" w:rsidRDefault="00CB354C">
      <w:pPr>
        <w:rPr>
          <w:rFonts w:ascii="Arial" w:hAnsi="Arial" w:cs="Arial"/>
          <w:b/>
          <w:szCs w:val="22"/>
        </w:rPr>
      </w:pPr>
      <w:r>
        <w:rPr>
          <w:rFonts w:ascii="Arial" w:hAnsi="Arial" w:cs="Arial"/>
          <w:b/>
          <w:szCs w:val="22"/>
        </w:rPr>
        <w:br w:type="page"/>
      </w:r>
    </w:p>
    <w:p w14:paraId="706C86A6" w14:textId="0F8DAD48" w:rsidR="004165FA" w:rsidRPr="00E704C0" w:rsidRDefault="00C93E47" w:rsidP="00A90D15">
      <w:pPr>
        <w:pStyle w:val="Heading4"/>
        <w:numPr>
          <w:ilvl w:val="0"/>
          <w:numId w:val="1"/>
        </w:numPr>
        <w:jc w:val="left"/>
        <w:rPr>
          <w:color w:val="000000"/>
          <w:spacing w:val="-2"/>
          <w:sz w:val="22"/>
          <w:szCs w:val="22"/>
        </w:rPr>
      </w:pPr>
      <w:r w:rsidRPr="00E704C0">
        <w:rPr>
          <w:color w:val="000000"/>
          <w:sz w:val="22"/>
          <w:szCs w:val="22"/>
        </w:rPr>
        <w:lastRenderedPageBreak/>
        <w:t>CONTENTS</w:t>
      </w:r>
    </w:p>
    <w:sdt>
      <w:sdtPr>
        <w:rPr>
          <w:rFonts w:ascii="Arial" w:eastAsia="Times New Roman" w:hAnsi="Arial" w:cs="Arial"/>
          <w:color w:val="000000"/>
          <w:sz w:val="22"/>
          <w:szCs w:val="22"/>
          <w:lang w:val="en-GB" w:eastAsia="en-GB"/>
        </w:rPr>
        <w:id w:val="-1733303629"/>
        <w:docPartObj>
          <w:docPartGallery w:val="Table of Contents"/>
          <w:docPartUnique/>
        </w:docPartObj>
      </w:sdtPr>
      <w:sdtEndPr>
        <w:rPr>
          <w:b/>
          <w:bCs/>
          <w:noProof/>
        </w:rPr>
      </w:sdtEndPr>
      <w:sdtContent>
        <w:p w14:paraId="3F25267A" w14:textId="3D0B0F0A" w:rsidR="00736A8B" w:rsidRPr="00E704C0" w:rsidRDefault="00736A8B">
          <w:pPr>
            <w:pStyle w:val="TOCHeading"/>
            <w:rPr>
              <w:rFonts w:ascii="Arial" w:hAnsi="Arial" w:cs="Arial"/>
              <w:color w:val="auto"/>
              <w:sz w:val="22"/>
              <w:szCs w:val="22"/>
            </w:rPr>
          </w:pPr>
        </w:p>
        <w:p w14:paraId="4D5DC3D4" w14:textId="5CF0283E" w:rsidR="00BB0A50" w:rsidRPr="00E704C0" w:rsidRDefault="00736A8B">
          <w:pPr>
            <w:pStyle w:val="TOC2"/>
            <w:tabs>
              <w:tab w:val="right" w:leader="dot" w:pos="9016"/>
            </w:tabs>
            <w:rPr>
              <w:rFonts w:ascii="Arial" w:hAnsi="Arial" w:cs="Arial"/>
              <w:noProof/>
              <w:lang w:val="en-GB" w:eastAsia="en-GB"/>
            </w:rPr>
          </w:pPr>
          <w:r w:rsidRPr="00E704C0">
            <w:rPr>
              <w:rFonts w:ascii="Arial" w:hAnsi="Arial" w:cs="Arial"/>
            </w:rPr>
            <w:fldChar w:fldCharType="begin"/>
          </w:r>
          <w:r w:rsidRPr="00E704C0">
            <w:rPr>
              <w:rFonts w:ascii="Arial" w:hAnsi="Arial" w:cs="Arial"/>
            </w:rPr>
            <w:instrText xml:space="preserve"> TOC \o "1-3" \h \z \u </w:instrText>
          </w:r>
          <w:r w:rsidRPr="00E704C0">
            <w:rPr>
              <w:rFonts w:ascii="Arial" w:hAnsi="Arial" w:cs="Arial"/>
            </w:rPr>
            <w:fldChar w:fldCharType="separate"/>
          </w:r>
          <w:hyperlink w:anchor="_Toc38543591" w:history="1">
            <w:r w:rsidR="00BB0A50" w:rsidRPr="00E704C0">
              <w:rPr>
                <w:rStyle w:val="Hyperlink"/>
                <w:rFonts w:ascii="Arial" w:hAnsi="Arial" w:cs="Arial"/>
                <w:noProof/>
              </w:rPr>
              <w:t>GENERAL CONDITIONS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_Toc38543591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4</w:t>
            </w:r>
            <w:r w:rsidR="00BB0A50" w:rsidRPr="00E704C0">
              <w:rPr>
                <w:rFonts w:ascii="Arial" w:hAnsi="Arial" w:cs="Arial"/>
                <w:noProof/>
                <w:webHidden/>
              </w:rPr>
              <w:fldChar w:fldCharType="end"/>
            </w:r>
          </w:hyperlink>
        </w:p>
        <w:p w14:paraId="212E7389" w14:textId="7AD7B6AB" w:rsidR="00BB0A50" w:rsidRPr="00E704C0" w:rsidRDefault="001A2555">
          <w:pPr>
            <w:pStyle w:val="TOC2"/>
            <w:tabs>
              <w:tab w:val="right" w:leader="dot" w:pos="9016"/>
            </w:tabs>
            <w:rPr>
              <w:rFonts w:ascii="Arial" w:hAnsi="Arial" w:cs="Arial"/>
              <w:noProof/>
              <w:lang w:val="en-GB" w:eastAsia="en-GB"/>
            </w:rPr>
          </w:pPr>
          <w:hyperlink w:anchor="_Toc38543592" w:history="1">
            <w:r w:rsidR="00BB0A50" w:rsidRPr="00E704C0">
              <w:rPr>
                <w:rStyle w:val="Hyperlink"/>
                <w:rFonts w:ascii="Arial" w:hAnsi="Arial" w:cs="Arial"/>
                <w:noProof/>
              </w:rPr>
              <w:t>1.</w:t>
            </w:r>
            <w:r w:rsidR="00BB0A50" w:rsidRPr="00E704C0">
              <w:rPr>
                <w:rFonts w:ascii="Arial" w:hAnsi="Arial" w:cs="Arial"/>
                <w:noProof/>
                <w:lang w:val="en-GB" w:eastAsia="en-GB"/>
              </w:rPr>
              <w:tab/>
            </w:r>
            <w:r w:rsidR="00BB0A50" w:rsidRPr="00E704C0">
              <w:rPr>
                <w:rStyle w:val="Hyperlink"/>
                <w:rFonts w:ascii="Arial" w:hAnsi="Arial" w:cs="Arial"/>
                <w:noProof/>
              </w:rPr>
              <w:t>DEFENCE CONTRACT CONDITIONS (DEFCONs)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_Toc38543592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4</w:t>
            </w:r>
            <w:r w:rsidR="00BB0A50" w:rsidRPr="00E704C0">
              <w:rPr>
                <w:rFonts w:ascii="Arial" w:hAnsi="Arial" w:cs="Arial"/>
                <w:noProof/>
                <w:webHidden/>
              </w:rPr>
              <w:fldChar w:fldCharType="end"/>
            </w:r>
          </w:hyperlink>
        </w:p>
        <w:p w14:paraId="0E13083E" w14:textId="5476F2B0" w:rsidR="00BB0A50" w:rsidRPr="00E704C0" w:rsidRDefault="001A2555">
          <w:pPr>
            <w:pStyle w:val="TOC2"/>
            <w:tabs>
              <w:tab w:val="right" w:leader="dot" w:pos="9016"/>
            </w:tabs>
            <w:rPr>
              <w:rFonts w:ascii="Arial" w:hAnsi="Arial" w:cs="Arial"/>
              <w:noProof/>
              <w:lang w:val="en-GB" w:eastAsia="en-GB"/>
            </w:rPr>
          </w:pPr>
          <w:hyperlink w:anchor="_Toc38543593" w:history="1">
            <w:r w:rsidR="00BB0A50" w:rsidRPr="00E704C0">
              <w:rPr>
                <w:rStyle w:val="Hyperlink"/>
                <w:rFonts w:ascii="Arial" w:hAnsi="Arial" w:cs="Arial"/>
                <w:noProof/>
              </w:rPr>
              <w:t>SPECIAL CONDITIONS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_Toc38543593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6</w:t>
            </w:r>
            <w:r w:rsidR="00BB0A50" w:rsidRPr="00E704C0">
              <w:rPr>
                <w:rFonts w:ascii="Arial" w:hAnsi="Arial" w:cs="Arial"/>
                <w:noProof/>
                <w:webHidden/>
              </w:rPr>
              <w:fldChar w:fldCharType="end"/>
            </w:r>
          </w:hyperlink>
        </w:p>
        <w:p w14:paraId="0B2FF237" w14:textId="1E2CAEC4" w:rsidR="00BB0A50" w:rsidRPr="00E704C0" w:rsidRDefault="001A2555">
          <w:pPr>
            <w:pStyle w:val="TOC2"/>
            <w:tabs>
              <w:tab w:val="right" w:leader="dot" w:pos="9016"/>
            </w:tabs>
            <w:rPr>
              <w:rFonts w:ascii="Arial" w:hAnsi="Arial" w:cs="Arial"/>
              <w:noProof/>
              <w:lang w:val="en-GB" w:eastAsia="en-GB"/>
            </w:rPr>
          </w:pPr>
          <w:hyperlink w:anchor="_Toc38543594" w:history="1">
            <w:r w:rsidR="00BB0A50" w:rsidRPr="00E704C0">
              <w:rPr>
                <w:rStyle w:val="Hyperlink"/>
                <w:rFonts w:ascii="Arial" w:hAnsi="Arial" w:cs="Arial"/>
                <w:noProof/>
              </w:rPr>
              <w:t>2.</w:t>
            </w:r>
            <w:r w:rsidR="00BB0A50" w:rsidRPr="00E704C0">
              <w:rPr>
                <w:rFonts w:ascii="Arial" w:hAnsi="Arial" w:cs="Arial"/>
                <w:noProof/>
                <w:lang w:val="en-GB" w:eastAsia="en-GB"/>
              </w:rPr>
              <w:tab/>
            </w:r>
            <w:r w:rsidR="00BB0A50" w:rsidRPr="00E704C0">
              <w:rPr>
                <w:rStyle w:val="Hyperlink"/>
                <w:rFonts w:ascii="Arial" w:hAnsi="Arial" w:cs="Arial"/>
                <w:noProof/>
              </w:rPr>
              <w:t>NOTES &amp; FURTHER DEFINITIONS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_Toc38543594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6</w:t>
            </w:r>
            <w:r w:rsidR="00BB0A50" w:rsidRPr="00E704C0">
              <w:rPr>
                <w:rFonts w:ascii="Arial" w:hAnsi="Arial" w:cs="Arial"/>
                <w:noProof/>
                <w:webHidden/>
              </w:rPr>
              <w:fldChar w:fldCharType="end"/>
            </w:r>
          </w:hyperlink>
        </w:p>
        <w:p w14:paraId="496BEA97" w14:textId="0B118A96" w:rsidR="00BB0A50" w:rsidRPr="00E704C0" w:rsidRDefault="001A2555">
          <w:pPr>
            <w:pStyle w:val="TOC2"/>
            <w:tabs>
              <w:tab w:val="right" w:leader="dot" w:pos="9016"/>
            </w:tabs>
            <w:rPr>
              <w:rFonts w:ascii="Arial" w:hAnsi="Arial" w:cs="Arial"/>
              <w:noProof/>
              <w:lang w:val="en-GB" w:eastAsia="en-GB"/>
            </w:rPr>
          </w:pPr>
          <w:hyperlink w:anchor="_Toc38543595" w:history="1">
            <w:r w:rsidR="00BB0A50" w:rsidRPr="00E704C0">
              <w:rPr>
                <w:rStyle w:val="Hyperlink"/>
                <w:rFonts w:ascii="Arial" w:hAnsi="Arial" w:cs="Arial"/>
                <w:noProof/>
              </w:rPr>
              <w:t>3.</w:t>
            </w:r>
            <w:r w:rsidR="00BB0A50" w:rsidRPr="00E704C0">
              <w:rPr>
                <w:rFonts w:ascii="Arial" w:hAnsi="Arial" w:cs="Arial"/>
                <w:noProof/>
                <w:lang w:val="en-GB" w:eastAsia="en-GB"/>
              </w:rPr>
              <w:tab/>
            </w:r>
            <w:r w:rsidR="00BB0A50" w:rsidRPr="00E704C0">
              <w:rPr>
                <w:rStyle w:val="Hyperlink"/>
                <w:rFonts w:ascii="Arial" w:hAnsi="Arial" w:cs="Arial"/>
                <w:noProof/>
              </w:rPr>
              <w:t>PRECEDENCE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_Toc38543595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9</w:t>
            </w:r>
            <w:r w:rsidR="00BB0A50" w:rsidRPr="00E704C0">
              <w:rPr>
                <w:rFonts w:ascii="Arial" w:hAnsi="Arial" w:cs="Arial"/>
                <w:noProof/>
                <w:webHidden/>
              </w:rPr>
              <w:fldChar w:fldCharType="end"/>
            </w:r>
          </w:hyperlink>
        </w:p>
        <w:p w14:paraId="4C138F0D" w14:textId="62520AFD" w:rsidR="00BB0A50" w:rsidRPr="00E704C0" w:rsidRDefault="001A2555">
          <w:pPr>
            <w:pStyle w:val="TOC2"/>
            <w:tabs>
              <w:tab w:val="right" w:leader="dot" w:pos="9016"/>
            </w:tabs>
            <w:rPr>
              <w:rFonts w:ascii="Arial" w:hAnsi="Arial" w:cs="Arial"/>
              <w:noProof/>
              <w:lang w:val="en-GB" w:eastAsia="en-GB"/>
            </w:rPr>
          </w:pPr>
          <w:hyperlink w:anchor="_Toc38543596" w:history="1">
            <w:r w:rsidR="00BB0A50" w:rsidRPr="00E704C0">
              <w:rPr>
                <w:rStyle w:val="Hyperlink"/>
                <w:rFonts w:ascii="Arial" w:hAnsi="Arial" w:cs="Arial"/>
                <w:noProof/>
              </w:rPr>
              <w:t>4.</w:t>
            </w:r>
            <w:r w:rsidR="00BB0A50" w:rsidRPr="00E704C0">
              <w:rPr>
                <w:rFonts w:ascii="Arial" w:hAnsi="Arial" w:cs="Arial"/>
                <w:noProof/>
                <w:lang w:val="en-GB" w:eastAsia="en-GB"/>
              </w:rPr>
              <w:tab/>
            </w:r>
            <w:r w:rsidR="00BB0A50" w:rsidRPr="00E704C0">
              <w:rPr>
                <w:rStyle w:val="Hyperlink"/>
                <w:rFonts w:ascii="Arial" w:hAnsi="Arial" w:cs="Arial"/>
                <w:noProof/>
              </w:rPr>
              <w:t>LEGAL AND STATUTORY RESPONSIBLITIES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_Toc38543596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10</w:t>
            </w:r>
            <w:r w:rsidR="00BB0A50" w:rsidRPr="00E704C0">
              <w:rPr>
                <w:rFonts w:ascii="Arial" w:hAnsi="Arial" w:cs="Arial"/>
                <w:noProof/>
                <w:webHidden/>
              </w:rPr>
              <w:fldChar w:fldCharType="end"/>
            </w:r>
          </w:hyperlink>
        </w:p>
        <w:p w14:paraId="2563CAA7" w14:textId="5F354D51" w:rsidR="00BB0A50" w:rsidRPr="00E704C0" w:rsidRDefault="001A2555">
          <w:pPr>
            <w:pStyle w:val="TOC2"/>
            <w:tabs>
              <w:tab w:val="right" w:leader="dot" w:pos="9016"/>
            </w:tabs>
            <w:rPr>
              <w:rFonts w:ascii="Arial" w:hAnsi="Arial" w:cs="Arial"/>
              <w:noProof/>
              <w:lang w:val="en-GB" w:eastAsia="en-GB"/>
            </w:rPr>
          </w:pPr>
          <w:hyperlink w:anchor="_Toc38543597" w:history="1">
            <w:r w:rsidR="00BB0A50" w:rsidRPr="00E704C0">
              <w:rPr>
                <w:rStyle w:val="Hyperlink"/>
                <w:rFonts w:ascii="Arial" w:hAnsi="Arial" w:cs="Arial"/>
                <w:noProof/>
              </w:rPr>
              <w:t>5.</w:t>
            </w:r>
            <w:r w:rsidR="00BB0A50" w:rsidRPr="00E704C0">
              <w:rPr>
                <w:rFonts w:ascii="Arial" w:hAnsi="Arial" w:cs="Arial"/>
                <w:noProof/>
                <w:lang w:val="en-GB" w:eastAsia="en-GB"/>
              </w:rPr>
              <w:tab/>
            </w:r>
            <w:r w:rsidR="00BB0A50" w:rsidRPr="00E704C0">
              <w:rPr>
                <w:rStyle w:val="Hyperlink"/>
                <w:rFonts w:ascii="Arial" w:hAnsi="Arial" w:cs="Arial"/>
                <w:noProof/>
              </w:rPr>
              <w:t>CHANGES IN LAW</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_Toc38543597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10</w:t>
            </w:r>
            <w:r w:rsidR="00BB0A50" w:rsidRPr="00E704C0">
              <w:rPr>
                <w:rFonts w:ascii="Arial" w:hAnsi="Arial" w:cs="Arial"/>
                <w:noProof/>
                <w:webHidden/>
              </w:rPr>
              <w:fldChar w:fldCharType="end"/>
            </w:r>
          </w:hyperlink>
        </w:p>
        <w:p w14:paraId="006235D9" w14:textId="05A40180" w:rsidR="00BB0A50" w:rsidRPr="00E704C0" w:rsidRDefault="001A2555">
          <w:pPr>
            <w:pStyle w:val="TOC2"/>
            <w:tabs>
              <w:tab w:val="right" w:leader="dot" w:pos="9016"/>
            </w:tabs>
            <w:rPr>
              <w:rFonts w:ascii="Arial" w:hAnsi="Arial" w:cs="Arial"/>
              <w:noProof/>
              <w:lang w:val="en-GB" w:eastAsia="en-GB"/>
            </w:rPr>
          </w:pPr>
          <w:hyperlink w:anchor="_Toc38543598" w:history="1">
            <w:r w:rsidR="00BB0A50" w:rsidRPr="00E704C0">
              <w:rPr>
                <w:rStyle w:val="Hyperlink"/>
                <w:rFonts w:ascii="Arial" w:hAnsi="Arial" w:cs="Arial"/>
                <w:noProof/>
              </w:rPr>
              <w:t>6.</w:t>
            </w:r>
            <w:r w:rsidR="00BB0A50" w:rsidRPr="00E704C0">
              <w:rPr>
                <w:rFonts w:ascii="Arial" w:hAnsi="Arial" w:cs="Arial"/>
                <w:noProof/>
                <w:lang w:val="en-GB" w:eastAsia="en-GB"/>
              </w:rPr>
              <w:tab/>
            </w:r>
            <w:r w:rsidR="00BB0A50" w:rsidRPr="00E704C0">
              <w:rPr>
                <w:rStyle w:val="Hyperlink"/>
                <w:rFonts w:ascii="Arial" w:hAnsi="Arial" w:cs="Arial"/>
                <w:noProof/>
              </w:rPr>
              <w:t>ENTIRE AGREEMENT</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_Toc38543598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11</w:t>
            </w:r>
            <w:r w:rsidR="00BB0A50" w:rsidRPr="00E704C0">
              <w:rPr>
                <w:rFonts w:ascii="Arial" w:hAnsi="Arial" w:cs="Arial"/>
                <w:noProof/>
                <w:webHidden/>
              </w:rPr>
              <w:fldChar w:fldCharType="end"/>
            </w:r>
          </w:hyperlink>
        </w:p>
        <w:p w14:paraId="52B87CC1" w14:textId="0EC3FED5" w:rsidR="00BB0A50" w:rsidRPr="00E704C0" w:rsidRDefault="001A2555">
          <w:pPr>
            <w:pStyle w:val="TOC2"/>
            <w:tabs>
              <w:tab w:val="right" w:leader="dot" w:pos="9016"/>
            </w:tabs>
            <w:rPr>
              <w:rFonts w:ascii="Arial" w:hAnsi="Arial" w:cs="Arial"/>
              <w:noProof/>
              <w:lang w:val="en-GB" w:eastAsia="en-GB"/>
            </w:rPr>
          </w:pPr>
          <w:hyperlink w:anchor="_Toc38543599" w:history="1">
            <w:r w:rsidR="00BB0A50" w:rsidRPr="00E704C0">
              <w:rPr>
                <w:rStyle w:val="Hyperlink"/>
                <w:rFonts w:ascii="Arial" w:hAnsi="Arial" w:cs="Arial"/>
                <w:noProof/>
              </w:rPr>
              <w:t>7.</w:t>
            </w:r>
            <w:r w:rsidR="00BB0A50" w:rsidRPr="00E704C0">
              <w:rPr>
                <w:rFonts w:ascii="Arial" w:hAnsi="Arial" w:cs="Arial"/>
                <w:noProof/>
                <w:lang w:val="en-GB" w:eastAsia="en-GB"/>
              </w:rPr>
              <w:tab/>
            </w:r>
            <w:r w:rsidR="00BB0A50" w:rsidRPr="00E704C0">
              <w:rPr>
                <w:rStyle w:val="Hyperlink"/>
                <w:rFonts w:ascii="Arial" w:hAnsi="Arial" w:cs="Arial"/>
                <w:noProof/>
              </w:rPr>
              <w:t>DURATION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_Toc38543599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11</w:t>
            </w:r>
            <w:r w:rsidR="00BB0A50" w:rsidRPr="00E704C0">
              <w:rPr>
                <w:rFonts w:ascii="Arial" w:hAnsi="Arial" w:cs="Arial"/>
                <w:noProof/>
                <w:webHidden/>
              </w:rPr>
              <w:fldChar w:fldCharType="end"/>
            </w:r>
          </w:hyperlink>
        </w:p>
        <w:p w14:paraId="0A96D76D" w14:textId="1691D9CA" w:rsidR="00BB0A50" w:rsidRPr="00E704C0" w:rsidRDefault="001A2555">
          <w:pPr>
            <w:pStyle w:val="TOC2"/>
            <w:tabs>
              <w:tab w:val="right" w:leader="dot" w:pos="9016"/>
            </w:tabs>
            <w:rPr>
              <w:rFonts w:ascii="Arial" w:hAnsi="Arial" w:cs="Arial"/>
              <w:noProof/>
              <w:lang w:val="en-GB" w:eastAsia="en-GB"/>
            </w:rPr>
          </w:pPr>
          <w:hyperlink w:anchor="_Toc38543600" w:history="1">
            <w:r w:rsidR="00BB0A50" w:rsidRPr="00E704C0">
              <w:rPr>
                <w:rStyle w:val="Hyperlink"/>
                <w:rFonts w:ascii="Arial" w:hAnsi="Arial" w:cs="Arial"/>
                <w:noProof/>
              </w:rPr>
              <w:t>8.</w:t>
            </w:r>
            <w:r w:rsidR="00BB0A50" w:rsidRPr="00E704C0">
              <w:rPr>
                <w:rFonts w:ascii="Arial" w:hAnsi="Arial" w:cs="Arial"/>
                <w:noProof/>
                <w:lang w:val="en-GB" w:eastAsia="en-GB"/>
              </w:rPr>
              <w:tab/>
            </w:r>
            <w:r w:rsidR="00BB0A50" w:rsidRPr="00E704C0">
              <w:rPr>
                <w:rStyle w:val="Hyperlink"/>
                <w:rFonts w:ascii="Arial" w:hAnsi="Arial" w:cs="Arial"/>
                <w:noProof/>
              </w:rPr>
              <w:t>TERMINATION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_Toc38543600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11</w:t>
            </w:r>
            <w:r w:rsidR="00BB0A50" w:rsidRPr="00E704C0">
              <w:rPr>
                <w:rFonts w:ascii="Arial" w:hAnsi="Arial" w:cs="Arial"/>
                <w:noProof/>
                <w:webHidden/>
              </w:rPr>
              <w:fldChar w:fldCharType="end"/>
            </w:r>
          </w:hyperlink>
        </w:p>
        <w:p w14:paraId="57D33442" w14:textId="686DD08C" w:rsidR="00BB0A50" w:rsidRPr="00E704C0" w:rsidRDefault="001A2555">
          <w:pPr>
            <w:pStyle w:val="TOC2"/>
            <w:tabs>
              <w:tab w:val="right" w:leader="dot" w:pos="9016"/>
            </w:tabs>
            <w:rPr>
              <w:rFonts w:ascii="Arial" w:hAnsi="Arial" w:cs="Arial"/>
              <w:noProof/>
              <w:lang w:val="en-GB" w:eastAsia="en-GB"/>
            </w:rPr>
          </w:pPr>
          <w:hyperlink w:anchor="_Toc38543601" w:history="1">
            <w:r w:rsidR="00BB0A50" w:rsidRPr="00E704C0">
              <w:rPr>
                <w:rStyle w:val="Hyperlink"/>
                <w:rFonts w:ascii="Arial" w:hAnsi="Arial" w:cs="Arial"/>
                <w:noProof/>
              </w:rPr>
              <w:t>9.</w:t>
            </w:r>
            <w:r w:rsidR="00BB0A50" w:rsidRPr="00E704C0">
              <w:rPr>
                <w:rFonts w:ascii="Arial" w:hAnsi="Arial" w:cs="Arial"/>
                <w:noProof/>
                <w:lang w:val="en-GB" w:eastAsia="en-GB"/>
              </w:rPr>
              <w:tab/>
            </w:r>
            <w:r w:rsidR="00BB0A50" w:rsidRPr="00E704C0">
              <w:rPr>
                <w:rStyle w:val="Hyperlink"/>
                <w:rFonts w:ascii="Arial" w:hAnsi="Arial" w:cs="Arial"/>
                <w:noProof/>
              </w:rPr>
              <w:t>AMENDMENTS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_Toc38543601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12</w:t>
            </w:r>
            <w:r w:rsidR="00BB0A50" w:rsidRPr="00E704C0">
              <w:rPr>
                <w:rFonts w:ascii="Arial" w:hAnsi="Arial" w:cs="Arial"/>
                <w:noProof/>
                <w:webHidden/>
              </w:rPr>
              <w:fldChar w:fldCharType="end"/>
            </w:r>
          </w:hyperlink>
        </w:p>
        <w:p w14:paraId="5C88A2A3" w14:textId="5926299A" w:rsidR="00BB0A50" w:rsidRPr="00E704C0" w:rsidRDefault="001A2555">
          <w:pPr>
            <w:pStyle w:val="TOC2"/>
            <w:tabs>
              <w:tab w:val="right" w:leader="dot" w:pos="9016"/>
            </w:tabs>
            <w:rPr>
              <w:rFonts w:ascii="Arial" w:hAnsi="Arial" w:cs="Arial"/>
              <w:noProof/>
              <w:lang w:val="en-GB" w:eastAsia="en-GB"/>
            </w:rPr>
          </w:pPr>
          <w:hyperlink w:anchor="_Toc38543602" w:history="1">
            <w:r w:rsidR="00BB0A50" w:rsidRPr="00E704C0">
              <w:rPr>
                <w:rStyle w:val="Hyperlink"/>
                <w:rFonts w:ascii="Arial" w:hAnsi="Arial" w:cs="Arial"/>
                <w:noProof/>
              </w:rPr>
              <w:t>10.</w:t>
            </w:r>
            <w:r w:rsidR="00BB0A50" w:rsidRPr="00E704C0">
              <w:rPr>
                <w:rFonts w:ascii="Arial" w:hAnsi="Arial" w:cs="Arial"/>
                <w:noProof/>
                <w:lang w:val="en-GB" w:eastAsia="en-GB"/>
              </w:rPr>
              <w:tab/>
            </w:r>
            <w:r w:rsidR="00BB0A50" w:rsidRPr="00E704C0">
              <w:rPr>
                <w:rStyle w:val="Hyperlink"/>
                <w:rFonts w:ascii="Arial" w:hAnsi="Arial" w:cs="Arial"/>
                <w:noProof/>
              </w:rPr>
              <w:t>PRICE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_Toc38543602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13</w:t>
            </w:r>
            <w:r w:rsidR="00BB0A50" w:rsidRPr="00E704C0">
              <w:rPr>
                <w:rFonts w:ascii="Arial" w:hAnsi="Arial" w:cs="Arial"/>
                <w:noProof/>
                <w:webHidden/>
              </w:rPr>
              <w:fldChar w:fldCharType="end"/>
            </w:r>
          </w:hyperlink>
        </w:p>
        <w:p w14:paraId="00D43F2E" w14:textId="53AE5D0A" w:rsidR="00BB0A50" w:rsidRPr="00E704C0" w:rsidRDefault="001A2555">
          <w:pPr>
            <w:pStyle w:val="TOC2"/>
            <w:tabs>
              <w:tab w:val="right" w:leader="dot" w:pos="9016"/>
            </w:tabs>
            <w:rPr>
              <w:rFonts w:ascii="Arial" w:hAnsi="Arial" w:cs="Arial"/>
              <w:noProof/>
              <w:lang w:val="en-GB" w:eastAsia="en-GB"/>
            </w:rPr>
          </w:pPr>
          <w:hyperlink w:anchor="_Toc38543603" w:history="1">
            <w:r w:rsidR="00BB0A50" w:rsidRPr="00E704C0">
              <w:rPr>
                <w:rStyle w:val="Hyperlink"/>
                <w:rFonts w:ascii="Arial" w:hAnsi="Arial" w:cs="Arial"/>
                <w:noProof/>
              </w:rPr>
              <w:t>11.</w:t>
            </w:r>
            <w:r w:rsidR="00BB0A50" w:rsidRPr="00E704C0">
              <w:rPr>
                <w:rFonts w:ascii="Arial" w:hAnsi="Arial" w:cs="Arial"/>
                <w:noProof/>
                <w:lang w:val="en-GB" w:eastAsia="en-GB"/>
              </w:rPr>
              <w:tab/>
            </w:r>
            <w:r w:rsidR="00BB0A50" w:rsidRPr="00E704C0">
              <w:rPr>
                <w:rStyle w:val="Hyperlink"/>
                <w:rFonts w:ascii="Arial" w:hAnsi="Arial" w:cs="Arial"/>
                <w:noProof/>
              </w:rPr>
              <w:t>PAYMENT &amp; THE AUTHORITY’S ELECTRONIC PAYMENT SYSTEM: “CONTRACTING,  PURCHASING &amp; FINANCE (CP&amp;F)”</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_Toc38543603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14</w:t>
            </w:r>
            <w:r w:rsidR="00BB0A50" w:rsidRPr="00E704C0">
              <w:rPr>
                <w:rFonts w:ascii="Arial" w:hAnsi="Arial" w:cs="Arial"/>
                <w:noProof/>
                <w:webHidden/>
              </w:rPr>
              <w:fldChar w:fldCharType="end"/>
            </w:r>
          </w:hyperlink>
        </w:p>
        <w:p w14:paraId="698873C4" w14:textId="24C76749" w:rsidR="00BB0A50" w:rsidRPr="00E704C0" w:rsidRDefault="001A2555">
          <w:pPr>
            <w:pStyle w:val="TOC2"/>
            <w:tabs>
              <w:tab w:val="right" w:leader="dot" w:pos="9016"/>
            </w:tabs>
            <w:rPr>
              <w:rFonts w:ascii="Arial" w:hAnsi="Arial" w:cs="Arial"/>
              <w:noProof/>
              <w:lang w:val="en-GB" w:eastAsia="en-GB"/>
            </w:rPr>
          </w:pPr>
          <w:hyperlink w:anchor="_Toc38543604" w:history="1">
            <w:r w:rsidR="00BB0A50" w:rsidRPr="00E704C0">
              <w:rPr>
                <w:rStyle w:val="Hyperlink"/>
                <w:rFonts w:ascii="Arial" w:hAnsi="Arial" w:cs="Arial"/>
                <w:noProof/>
              </w:rPr>
              <w:t>12.</w:t>
            </w:r>
            <w:r w:rsidR="00BB0A50" w:rsidRPr="00E704C0">
              <w:rPr>
                <w:rFonts w:ascii="Arial" w:hAnsi="Arial" w:cs="Arial"/>
                <w:noProof/>
                <w:lang w:val="en-GB" w:eastAsia="en-GB"/>
              </w:rPr>
              <w:tab/>
            </w:r>
            <w:r w:rsidR="00BB0A50" w:rsidRPr="00E704C0">
              <w:rPr>
                <w:rStyle w:val="Hyperlink"/>
                <w:rFonts w:ascii="Arial" w:hAnsi="Arial" w:cs="Arial"/>
                <w:noProof/>
              </w:rPr>
              <w:t>TRAVEL &amp; SUBSISTENCE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_Toc38543604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14</w:t>
            </w:r>
            <w:r w:rsidR="00BB0A50" w:rsidRPr="00E704C0">
              <w:rPr>
                <w:rFonts w:ascii="Arial" w:hAnsi="Arial" w:cs="Arial"/>
                <w:noProof/>
                <w:webHidden/>
              </w:rPr>
              <w:fldChar w:fldCharType="end"/>
            </w:r>
          </w:hyperlink>
        </w:p>
        <w:p w14:paraId="32CE1EEA" w14:textId="68084C00" w:rsidR="00BB0A50" w:rsidRPr="00E704C0" w:rsidRDefault="001A2555">
          <w:pPr>
            <w:pStyle w:val="TOC2"/>
            <w:tabs>
              <w:tab w:val="right" w:leader="dot" w:pos="9016"/>
            </w:tabs>
            <w:rPr>
              <w:rFonts w:ascii="Arial" w:hAnsi="Arial" w:cs="Arial"/>
              <w:noProof/>
              <w:lang w:val="en-GB" w:eastAsia="en-GB"/>
            </w:rPr>
          </w:pPr>
          <w:hyperlink w:anchor="_Toc38543605" w:history="1">
            <w:r w:rsidR="00BB0A50" w:rsidRPr="00E704C0">
              <w:rPr>
                <w:rStyle w:val="Hyperlink"/>
                <w:rFonts w:ascii="Arial" w:hAnsi="Arial" w:cs="Arial"/>
                <w:noProof/>
              </w:rPr>
              <w:t>13.</w:t>
            </w:r>
            <w:r w:rsidR="00BB0A50" w:rsidRPr="00E704C0">
              <w:rPr>
                <w:rFonts w:ascii="Arial" w:hAnsi="Arial" w:cs="Arial"/>
                <w:noProof/>
                <w:lang w:val="en-GB" w:eastAsia="en-GB"/>
              </w:rPr>
              <w:tab/>
            </w:r>
            <w:r w:rsidR="00BB0A50" w:rsidRPr="00E704C0">
              <w:rPr>
                <w:rStyle w:val="Hyperlink"/>
                <w:rFonts w:ascii="Arial" w:hAnsi="Arial" w:cs="Arial"/>
                <w:noProof/>
              </w:rPr>
              <w:t>TAXATION AND OTHER PAYMENTS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_Toc38543605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15</w:t>
            </w:r>
            <w:r w:rsidR="00BB0A50" w:rsidRPr="00E704C0">
              <w:rPr>
                <w:rFonts w:ascii="Arial" w:hAnsi="Arial" w:cs="Arial"/>
                <w:noProof/>
                <w:webHidden/>
              </w:rPr>
              <w:fldChar w:fldCharType="end"/>
            </w:r>
          </w:hyperlink>
        </w:p>
        <w:p w14:paraId="2884CDDA" w14:textId="40CC5B74" w:rsidR="00BB0A50" w:rsidRPr="00E704C0" w:rsidRDefault="001A2555">
          <w:pPr>
            <w:pStyle w:val="TOC2"/>
            <w:tabs>
              <w:tab w:val="right" w:leader="dot" w:pos="9016"/>
            </w:tabs>
            <w:rPr>
              <w:rFonts w:ascii="Arial" w:hAnsi="Arial" w:cs="Arial"/>
              <w:noProof/>
              <w:lang w:val="en-GB" w:eastAsia="en-GB"/>
            </w:rPr>
          </w:pPr>
          <w:hyperlink w:anchor="_Toc38543606" w:history="1">
            <w:r w:rsidR="00BB0A50" w:rsidRPr="00E704C0">
              <w:rPr>
                <w:rStyle w:val="Hyperlink"/>
                <w:rFonts w:ascii="Arial" w:hAnsi="Arial" w:cs="Arial"/>
                <w:noProof/>
              </w:rPr>
              <w:t>14.</w:t>
            </w:r>
            <w:r w:rsidR="00BB0A50" w:rsidRPr="00E704C0">
              <w:rPr>
                <w:rFonts w:ascii="Arial" w:hAnsi="Arial" w:cs="Arial"/>
                <w:noProof/>
                <w:lang w:val="en-GB" w:eastAsia="en-GB"/>
              </w:rPr>
              <w:tab/>
            </w:r>
            <w:r w:rsidR="00BB0A50" w:rsidRPr="00E704C0">
              <w:rPr>
                <w:rStyle w:val="Hyperlink"/>
                <w:rFonts w:ascii="Arial" w:hAnsi="Arial" w:cs="Arial"/>
                <w:noProof/>
              </w:rPr>
              <w:t>SAFEGUARDING APPRENTICES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_Toc38543606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15</w:t>
            </w:r>
            <w:r w:rsidR="00BB0A50" w:rsidRPr="00E704C0">
              <w:rPr>
                <w:rFonts w:ascii="Arial" w:hAnsi="Arial" w:cs="Arial"/>
                <w:noProof/>
                <w:webHidden/>
              </w:rPr>
              <w:fldChar w:fldCharType="end"/>
            </w:r>
          </w:hyperlink>
        </w:p>
        <w:p w14:paraId="09D9EBAE" w14:textId="231312F5" w:rsidR="00BB0A50" w:rsidRPr="00E704C0" w:rsidRDefault="001A2555">
          <w:pPr>
            <w:pStyle w:val="TOC2"/>
            <w:tabs>
              <w:tab w:val="right" w:leader="dot" w:pos="9016"/>
            </w:tabs>
            <w:rPr>
              <w:rFonts w:ascii="Arial" w:hAnsi="Arial" w:cs="Arial"/>
              <w:noProof/>
              <w:lang w:val="en-GB" w:eastAsia="en-GB"/>
            </w:rPr>
          </w:pPr>
          <w:hyperlink w:anchor="_Toc38543607" w:history="1">
            <w:r w:rsidR="00BB0A50" w:rsidRPr="00E704C0">
              <w:rPr>
                <w:rStyle w:val="Hyperlink"/>
                <w:rFonts w:ascii="Arial" w:hAnsi="Arial" w:cs="Arial"/>
                <w:noProof/>
              </w:rPr>
              <w:t>15.</w:t>
            </w:r>
            <w:r w:rsidR="00BB0A50" w:rsidRPr="00E704C0">
              <w:rPr>
                <w:rFonts w:ascii="Arial" w:hAnsi="Arial" w:cs="Arial"/>
                <w:noProof/>
                <w:lang w:val="en-GB" w:eastAsia="en-GB"/>
              </w:rPr>
              <w:tab/>
            </w:r>
            <w:r w:rsidR="00BB0A50" w:rsidRPr="00E704C0">
              <w:rPr>
                <w:rStyle w:val="Hyperlink"/>
                <w:rFonts w:ascii="Arial" w:hAnsi="Arial" w:cs="Arial"/>
                <w:noProof/>
              </w:rPr>
              <w:t>QUALITY ASSURANCE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_Toc38543607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15</w:t>
            </w:r>
            <w:r w:rsidR="00BB0A50" w:rsidRPr="00E704C0">
              <w:rPr>
                <w:rFonts w:ascii="Arial" w:hAnsi="Arial" w:cs="Arial"/>
                <w:noProof/>
                <w:webHidden/>
              </w:rPr>
              <w:fldChar w:fldCharType="end"/>
            </w:r>
          </w:hyperlink>
        </w:p>
        <w:p w14:paraId="083330A1" w14:textId="24C9FF28" w:rsidR="00BB0A50" w:rsidRPr="00E704C0" w:rsidRDefault="001A2555">
          <w:pPr>
            <w:pStyle w:val="TOC2"/>
            <w:tabs>
              <w:tab w:val="right" w:leader="dot" w:pos="9016"/>
            </w:tabs>
            <w:rPr>
              <w:rFonts w:ascii="Arial" w:hAnsi="Arial" w:cs="Arial"/>
              <w:noProof/>
              <w:lang w:val="en-GB" w:eastAsia="en-GB"/>
            </w:rPr>
          </w:pPr>
          <w:hyperlink w:anchor="_Toc38543608" w:history="1">
            <w:r w:rsidR="00BB0A50" w:rsidRPr="00E704C0">
              <w:rPr>
                <w:rStyle w:val="Hyperlink"/>
                <w:rFonts w:ascii="Arial" w:hAnsi="Arial" w:cs="Arial"/>
                <w:noProof/>
              </w:rPr>
              <w:t>16.</w:t>
            </w:r>
            <w:r w:rsidR="00BB0A50" w:rsidRPr="00E704C0">
              <w:rPr>
                <w:rFonts w:ascii="Arial" w:hAnsi="Arial" w:cs="Arial"/>
                <w:noProof/>
                <w:lang w:val="en-GB" w:eastAsia="en-GB"/>
              </w:rPr>
              <w:tab/>
            </w:r>
            <w:r w:rsidR="00BB0A50" w:rsidRPr="00E704C0">
              <w:rPr>
                <w:rStyle w:val="Hyperlink"/>
                <w:rFonts w:ascii="Arial" w:hAnsi="Arial" w:cs="Arial"/>
                <w:noProof/>
              </w:rPr>
              <w:t>EPAO FINANCE ASSURANCE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_Toc38543608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16</w:t>
            </w:r>
            <w:r w:rsidR="00BB0A50" w:rsidRPr="00E704C0">
              <w:rPr>
                <w:rFonts w:ascii="Arial" w:hAnsi="Arial" w:cs="Arial"/>
                <w:noProof/>
                <w:webHidden/>
              </w:rPr>
              <w:fldChar w:fldCharType="end"/>
            </w:r>
          </w:hyperlink>
        </w:p>
        <w:p w14:paraId="2EDD4FBB" w14:textId="2390010F" w:rsidR="00BB0A50" w:rsidRPr="00E704C0" w:rsidRDefault="001A2555">
          <w:pPr>
            <w:pStyle w:val="TOC2"/>
            <w:tabs>
              <w:tab w:val="right" w:leader="dot" w:pos="9016"/>
            </w:tabs>
            <w:rPr>
              <w:rFonts w:ascii="Arial" w:hAnsi="Arial" w:cs="Arial"/>
              <w:noProof/>
              <w:lang w:val="en-GB" w:eastAsia="en-GB"/>
            </w:rPr>
          </w:pPr>
          <w:hyperlink w:anchor="_Toc38543609" w:history="1">
            <w:r w:rsidR="00BB0A50" w:rsidRPr="00E704C0">
              <w:rPr>
                <w:rStyle w:val="Hyperlink"/>
                <w:rFonts w:ascii="Arial" w:hAnsi="Arial" w:cs="Arial"/>
                <w:noProof/>
              </w:rPr>
              <w:t>17.</w:t>
            </w:r>
            <w:r w:rsidR="00BB0A50" w:rsidRPr="00E704C0">
              <w:rPr>
                <w:rFonts w:ascii="Arial" w:hAnsi="Arial" w:cs="Arial"/>
                <w:noProof/>
                <w:lang w:val="en-GB" w:eastAsia="en-GB"/>
              </w:rPr>
              <w:tab/>
            </w:r>
            <w:r w:rsidR="00BB0A50" w:rsidRPr="00E704C0">
              <w:rPr>
                <w:rStyle w:val="Hyperlink"/>
                <w:rFonts w:ascii="Arial" w:hAnsi="Arial" w:cs="Arial"/>
                <w:noProof/>
              </w:rPr>
              <w:t>MONITORING AND COMPLIANCE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_Toc38543609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16</w:t>
            </w:r>
            <w:r w:rsidR="00BB0A50" w:rsidRPr="00E704C0">
              <w:rPr>
                <w:rFonts w:ascii="Arial" w:hAnsi="Arial" w:cs="Arial"/>
                <w:noProof/>
                <w:webHidden/>
              </w:rPr>
              <w:fldChar w:fldCharType="end"/>
            </w:r>
          </w:hyperlink>
        </w:p>
        <w:p w14:paraId="7B487818" w14:textId="0524239D" w:rsidR="00BB0A50" w:rsidRPr="00E704C0" w:rsidRDefault="001A2555">
          <w:pPr>
            <w:pStyle w:val="TOC2"/>
            <w:tabs>
              <w:tab w:val="right" w:leader="dot" w:pos="9016"/>
            </w:tabs>
            <w:rPr>
              <w:rFonts w:ascii="Arial" w:hAnsi="Arial" w:cs="Arial"/>
              <w:noProof/>
              <w:lang w:val="en-GB" w:eastAsia="en-GB"/>
            </w:rPr>
          </w:pPr>
          <w:hyperlink w:anchor="_Toc38543610" w:history="1">
            <w:r w:rsidR="00BB0A50" w:rsidRPr="00E704C0">
              <w:rPr>
                <w:rStyle w:val="Hyperlink"/>
                <w:rFonts w:ascii="Arial" w:hAnsi="Arial" w:cs="Arial"/>
                <w:noProof/>
              </w:rPr>
              <w:t>18.</w:t>
            </w:r>
            <w:r w:rsidR="00BB0A50" w:rsidRPr="00E704C0">
              <w:rPr>
                <w:rFonts w:ascii="Arial" w:hAnsi="Arial" w:cs="Arial"/>
                <w:noProof/>
                <w:lang w:val="en-GB" w:eastAsia="en-GB"/>
              </w:rPr>
              <w:tab/>
            </w:r>
            <w:r w:rsidR="00BB0A50" w:rsidRPr="00E704C0">
              <w:rPr>
                <w:rStyle w:val="Hyperlink"/>
                <w:rFonts w:ascii="Arial" w:hAnsi="Arial" w:cs="Arial"/>
                <w:noProof/>
              </w:rPr>
              <w:t>PERFORMANCE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_Toc38543610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16</w:t>
            </w:r>
            <w:r w:rsidR="00BB0A50" w:rsidRPr="00E704C0">
              <w:rPr>
                <w:rFonts w:ascii="Arial" w:hAnsi="Arial" w:cs="Arial"/>
                <w:noProof/>
                <w:webHidden/>
              </w:rPr>
              <w:fldChar w:fldCharType="end"/>
            </w:r>
          </w:hyperlink>
        </w:p>
        <w:p w14:paraId="263435A5" w14:textId="661CF651" w:rsidR="00BB0A50" w:rsidRPr="00E704C0" w:rsidRDefault="001A2555">
          <w:pPr>
            <w:pStyle w:val="TOC2"/>
            <w:tabs>
              <w:tab w:val="right" w:leader="dot" w:pos="9016"/>
            </w:tabs>
            <w:rPr>
              <w:rFonts w:ascii="Arial" w:hAnsi="Arial" w:cs="Arial"/>
              <w:noProof/>
              <w:lang w:val="en-GB" w:eastAsia="en-GB"/>
            </w:rPr>
          </w:pPr>
          <w:hyperlink w:anchor="_Toc38543611" w:history="1">
            <w:r w:rsidR="00BB0A50" w:rsidRPr="00E704C0">
              <w:rPr>
                <w:rStyle w:val="Hyperlink"/>
                <w:rFonts w:ascii="Arial" w:hAnsi="Arial" w:cs="Arial"/>
                <w:noProof/>
              </w:rPr>
              <w:t>19.</w:t>
            </w:r>
            <w:r w:rsidR="00BB0A50" w:rsidRPr="00E704C0">
              <w:rPr>
                <w:rFonts w:ascii="Arial" w:hAnsi="Arial" w:cs="Arial"/>
                <w:noProof/>
                <w:lang w:val="en-GB" w:eastAsia="en-GB"/>
              </w:rPr>
              <w:tab/>
            </w:r>
            <w:r w:rsidR="00BB0A50" w:rsidRPr="00E704C0">
              <w:rPr>
                <w:rStyle w:val="Hyperlink"/>
                <w:rFonts w:ascii="Arial" w:hAnsi="Arial" w:cs="Arial"/>
                <w:noProof/>
              </w:rPr>
              <w:t>REPORTS &amp; MEETINGS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_Toc38543611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17</w:t>
            </w:r>
            <w:r w:rsidR="00BB0A50" w:rsidRPr="00E704C0">
              <w:rPr>
                <w:rFonts w:ascii="Arial" w:hAnsi="Arial" w:cs="Arial"/>
                <w:noProof/>
                <w:webHidden/>
              </w:rPr>
              <w:fldChar w:fldCharType="end"/>
            </w:r>
          </w:hyperlink>
        </w:p>
        <w:p w14:paraId="3BFAB769" w14:textId="05777B91" w:rsidR="00BB0A50" w:rsidRPr="00E704C0" w:rsidRDefault="001A2555">
          <w:pPr>
            <w:pStyle w:val="TOC2"/>
            <w:tabs>
              <w:tab w:val="right" w:leader="dot" w:pos="9016"/>
            </w:tabs>
            <w:rPr>
              <w:rFonts w:ascii="Arial" w:hAnsi="Arial" w:cs="Arial"/>
              <w:noProof/>
              <w:lang w:val="en-GB" w:eastAsia="en-GB"/>
            </w:rPr>
          </w:pPr>
          <w:hyperlink w:anchor="_Toc38543612" w:history="1">
            <w:r w:rsidR="00BB0A50" w:rsidRPr="00E704C0">
              <w:rPr>
                <w:rStyle w:val="Hyperlink"/>
                <w:rFonts w:ascii="Arial" w:hAnsi="Arial" w:cs="Arial"/>
                <w:noProof/>
              </w:rPr>
              <w:t>20.</w:t>
            </w:r>
            <w:r w:rsidR="00BB0A50" w:rsidRPr="00E704C0">
              <w:rPr>
                <w:rFonts w:ascii="Arial" w:hAnsi="Arial" w:cs="Arial"/>
                <w:noProof/>
                <w:lang w:val="en-GB" w:eastAsia="en-GB"/>
              </w:rPr>
              <w:tab/>
            </w:r>
            <w:r w:rsidR="00BB0A50" w:rsidRPr="00E704C0">
              <w:rPr>
                <w:rStyle w:val="Hyperlink"/>
                <w:rFonts w:ascii="Arial" w:hAnsi="Arial" w:cs="Arial"/>
                <w:noProof/>
              </w:rPr>
              <w:t>REJECTION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_Toc38543612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18</w:t>
            </w:r>
            <w:r w:rsidR="00BB0A50" w:rsidRPr="00E704C0">
              <w:rPr>
                <w:rFonts w:ascii="Arial" w:hAnsi="Arial" w:cs="Arial"/>
                <w:noProof/>
                <w:webHidden/>
              </w:rPr>
              <w:fldChar w:fldCharType="end"/>
            </w:r>
          </w:hyperlink>
        </w:p>
        <w:p w14:paraId="1C5B0107" w14:textId="7A037806" w:rsidR="00BB0A50" w:rsidRPr="00E704C0" w:rsidRDefault="001A2555">
          <w:pPr>
            <w:pStyle w:val="TOC2"/>
            <w:tabs>
              <w:tab w:val="right" w:leader="dot" w:pos="9016"/>
            </w:tabs>
            <w:rPr>
              <w:rFonts w:ascii="Arial" w:hAnsi="Arial" w:cs="Arial"/>
              <w:noProof/>
              <w:lang w:val="en-GB" w:eastAsia="en-GB"/>
            </w:rPr>
          </w:pPr>
          <w:hyperlink w:anchor="_Toc38543613" w:history="1">
            <w:r w:rsidR="00BB0A50" w:rsidRPr="00E704C0">
              <w:rPr>
                <w:rStyle w:val="Hyperlink"/>
                <w:rFonts w:ascii="Arial" w:hAnsi="Arial" w:cs="Arial"/>
                <w:noProof/>
              </w:rPr>
              <w:t>21.</w:t>
            </w:r>
            <w:r w:rsidR="00BB0A50" w:rsidRPr="00E704C0">
              <w:rPr>
                <w:rFonts w:ascii="Arial" w:hAnsi="Arial" w:cs="Arial"/>
                <w:noProof/>
                <w:lang w:val="en-GB" w:eastAsia="en-GB"/>
              </w:rPr>
              <w:tab/>
            </w:r>
            <w:r w:rsidR="00BB0A50" w:rsidRPr="00E704C0">
              <w:rPr>
                <w:rStyle w:val="Hyperlink"/>
                <w:rFonts w:ascii="Arial" w:hAnsi="Arial" w:cs="Arial"/>
                <w:noProof/>
              </w:rPr>
              <w:t>DISPUTE RESOLUTION PROCEDURE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_Toc38543613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19</w:t>
            </w:r>
            <w:r w:rsidR="00BB0A50" w:rsidRPr="00E704C0">
              <w:rPr>
                <w:rFonts w:ascii="Arial" w:hAnsi="Arial" w:cs="Arial"/>
                <w:noProof/>
                <w:webHidden/>
              </w:rPr>
              <w:fldChar w:fldCharType="end"/>
            </w:r>
          </w:hyperlink>
        </w:p>
        <w:p w14:paraId="6A4320C3" w14:textId="79860604" w:rsidR="00BB0A50" w:rsidRPr="00E704C0" w:rsidRDefault="001A2555">
          <w:pPr>
            <w:pStyle w:val="TOC2"/>
            <w:tabs>
              <w:tab w:val="right" w:leader="dot" w:pos="9016"/>
            </w:tabs>
            <w:rPr>
              <w:rFonts w:ascii="Arial" w:hAnsi="Arial" w:cs="Arial"/>
              <w:noProof/>
              <w:lang w:val="en-GB" w:eastAsia="en-GB"/>
            </w:rPr>
          </w:pPr>
          <w:hyperlink w:anchor="_Toc38543614" w:history="1">
            <w:r w:rsidR="00BB0A50" w:rsidRPr="00E704C0">
              <w:rPr>
                <w:rStyle w:val="Hyperlink"/>
                <w:rFonts w:ascii="Arial" w:hAnsi="Arial" w:cs="Arial"/>
                <w:noProof/>
              </w:rPr>
              <w:t>22.</w:t>
            </w:r>
            <w:r w:rsidR="00BB0A50" w:rsidRPr="00E704C0">
              <w:rPr>
                <w:rFonts w:ascii="Arial" w:hAnsi="Arial" w:cs="Arial"/>
                <w:noProof/>
                <w:lang w:val="en-GB" w:eastAsia="en-GB"/>
              </w:rPr>
              <w:tab/>
            </w:r>
            <w:r w:rsidR="00BB0A50" w:rsidRPr="00E704C0">
              <w:rPr>
                <w:rStyle w:val="Hyperlink"/>
                <w:rFonts w:ascii="Arial" w:hAnsi="Arial" w:cs="Arial"/>
                <w:noProof/>
              </w:rPr>
              <w:t>ARMY APPRENTICESHIP BUSINESS SUPPORT CONTRACTOR’S E-PLATFORM</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_Toc38543614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19</w:t>
            </w:r>
            <w:r w:rsidR="00BB0A50" w:rsidRPr="00E704C0">
              <w:rPr>
                <w:rFonts w:ascii="Arial" w:hAnsi="Arial" w:cs="Arial"/>
                <w:noProof/>
                <w:webHidden/>
              </w:rPr>
              <w:fldChar w:fldCharType="end"/>
            </w:r>
          </w:hyperlink>
        </w:p>
        <w:p w14:paraId="2C4CD406" w14:textId="39C92093" w:rsidR="00BB0A50" w:rsidRPr="00E704C0" w:rsidRDefault="001A2555">
          <w:pPr>
            <w:pStyle w:val="TOC2"/>
            <w:tabs>
              <w:tab w:val="right" w:leader="dot" w:pos="9016"/>
            </w:tabs>
            <w:rPr>
              <w:rFonts w:ascii="Arial" w:hAnsi="Arial" w:cs="Arial"/>
              <w:noProof/>
              <w:lang w:val="en-GB" w:eastAsia="en-GB"/>
            </w:rPr>
          </w:pPr>
          <w:hyperlink w:anchor="_Toc38543615" w:history="1">
            <w:r w:rsidR="00BB0A50" w:rsidRPr="00E704C0">
              <w:rPr>
                <w:rStyle w:val="Hyperlink"/>
                <w:rFonts w:ascii="Arial" w:hAnsi="Arial" w:cs="Arial"/>
                <w:noProof/>
              </w:rPr>
              <w:t>23.</w:t>
            </w:r>
            <w:r w:rsidR="00BB0A50" w:rsidRPr="00E704C0">
              <w:rPr>
                <w:rFonts w:ascii="Arial" w:hAnsi="Arial" w:cs="Arial"/>
                <w:noProof/>
                <w:lang w:val="en-GB" w:eastAsia="en-GB"/>
              </w:rPr>
              <w:tab/>
            </w:r>
            <w:r w:rsidR="00BB0A50" w:rsidRPr="00E704C0">
              <w:rPr>
                <w:rStyle w:val="Hyperlink"/>
                <w:rFonts w:ascii="Arial" w:hAnsi="Arial" w:cs="Arial"/>
                <w:noProof/>
              </w:rPr>
              <w:t>DATA MANAGEMENT</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_Toc38543615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19</w:t>
            </w:r>
            <w:r w:rsidR="00BB0A50" w:rsidRPr="00E704C0">
              <w:rPr>
                <w:rFonts w:ascii="Arial" w:hAnsi="Arial" w:cs="Arial"/>
                <w:noProof/>
                <w:webHidden/>
              </w:rPr>
              <w:fldChar w:fldCharType="end"/>
            </w:r>
          </w:hyperlink>
        </w:p>
        <w:p w14:paraId="1A6EB556" w14:textId="07E3BF7F" w:rsidR="00BB0A50" w:rsidRPr="00E704C0" w:rsidRDefault="001A2555">
          <w:pPr>
            <w:pStyle w:val="TOC2"/>
            <w:tabs>
              <w:tab w:val="right" w:leader="dot" w:pos="9016"/>
            </w:tabs>
            <w:rPr>
              <w:rFonts w:ascii="Arial" w:hAnsi="Arial" w:cs="Arial"/>
              <w:noProof/>
              <w:lang w:val="en-GB" w:eastAsia="en-GB"/>
            </w:rPr>
          </w:pPr>
          <w:hyperlink w:anchor="_Toc38543616" w:history="1">
            <w:r w:rsidR="00BB0A50" w:rsidRPr="00E704C0">
              <w:rPr>
                <w:rStyle w:val="Hyperlink"/>
                <w:rFonts w:ascii="Arial" w:hAnsi="Arial" w:cs="Arial"/>
                <w:noProof/>
              </w:rPr>
              <w:t>24.</w:t>
            </w:r>
            <w:r w:rsidR="00BB0A50" w:rsidRPr="00E704C0">
              <w:rPr>
                <w:rFonts w:ascii="Arial" w:hAnsi="Arial" w:cs="Arial"/>
                <w:noProof/>
                <w:lang w:val="en-GB" w:eastAsia="en-GB"/>
              </w:rPr>
              <w:tab/>
            </w:r>
            <w:r w:rsidR="00BB0A50" w:rsidRPr="00E704C0">
              <w:rPr>
                <w:rStyle w:val="Hyperlink"/>
                <w:rFonts w:ascii="Arial" w:hAnsi="Arial" w:cs="Arial"/>
                <w:noProof/>
              </w:rPr>
              <w:t>SECURITY</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_Toc38543616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19</w:t>
            </w:r>
            <w:r w:rsidR="00BB0A50" w:rsidRPr="00E704C0">
              <w:rPr>
                <w:rFonts w:ascii="Arial" w:hAnsi="Arial" w:cs="Arial"/>
                <w:noProof/>
                <w:webHidden/>
              </w:rPr>
              <w:fldChar w:fldCharType="end"/>
            </w:r>
          </w:hyperlink>
        </w:p>
        <w:p w14:paraId="242F5ED7" w14:textId="7DBA33A3" w:rsidR="00BB0A50" w:rsidRPr="00E704C0" w:rsidRDefault="001A2555">
          <w:pPr>
            <w:pStyle w:val="TOC2"/>
            <w:tabs>
              <w:tab w:val="right" w:leader="dot" w:pos="9016"/>
            </w:tabs>
            <w:rPr>
              <w:rFonts w:ascii="Arial" w:hAnsi="Arial" w:cs="Arial"/>
              <w:noProof/>
              <w:lang w:val="en-GB" w:eastAsia="en-GB"/>
            </w:rPr>
          </w:pPr>
          <w:hyperlink w:anchor="_Toc38543617" w:history="1">
            <w:r w:rsidR="00BB0A50" w:rsidRPr="00E704C0">
              <w:rPr>
                <w:rStyle w:val="Hyperlink"/>
                <w:rFonts w:ascii="Arial" w:hAnsi="Arial" w:cs="Arial"/>
                <w:noProof/>
              </w:rPr>
              <w:t>25.</w:t>
            </w:r>
            <w:r w:rsidR="00BB0A50" w:rsidRPr="00E704C0">
              <w:rPr>
                <w:rFonts w:ascii="Arial" w:hAnsi="Arial" w:cs="Arial"/>
                <w:noProof/>
                <w:lang w:val="en-GB" w:eastAsia="en-GB"/>
              </w:rPr>
              <w:tab/>
            </w:r>
            <w:r w:rsidR="00BB0A50" w:rsidRPr="00E704C0">
              <w:rPr>
                <w:rStyle w:val="Hyperlink"/>
                <w:rFonts w:ascii="Arial" w:hAnsi="Arial" w:cs="Arial"/>
                <w:noProof/>
              </w:rPr>
              <w:t>CYBER SECURITY</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_Toc38543617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22</w:t>
            </w:r>
            <w:r w:rsidR="00BB0A50" w:rsidRPr="00E704C0">
              <w:rPr>
                <w:rFonts w:ascii="Arial" w:hAnsi="Arial" w:cs="Arial"/>
                <w:noProof/>
                <w:webHidden/>
              </w:rPr>
              <w:fldChar w:fldCharType="end"/>
            </w:r>
          </w:hyperlink>
        </w:p>
        <w:p w14:paraId="4856133B" w14:textId="200885CB" w:rsidR="00BB0A50" w:rsidRPr="00E704C0" w:rsidRDefault="001A2555">
          <w:pPr>
            <w:pStyle w:val="TOC2"/>
            <w:tabs>
              <w:tab w:val="right" w:leader="dot" w:pos="9016"/>
            </w:tabs>
            <w:rPr>
              <w:rFonts w:ascii="Arial" w:hAnsi="Arial" w:cs="Arial"/>
              <w:noProof/>
              <w:lang w:val="en-GB" w:eastAsia="en-GB"/>
            </w:rPr>
          </w:pPr>
          <w:hyperlink w:anchor="_Toc38543618" w:history="1">
            <w:r w:rsidR="00BB0A50" w:rsidRPr="00E704C0">
              <w:rPr>
                <w:rStyle w:val="Hyperlink"/>
                <w:rFonts w:ascii="Arial" w:hAnsi="Arial" w:cs="Arial"/>
                <w:noProof/>
              </w:rPr>
              <w:t>26.</w:t>
            </w:r>
            <w:r w:rsidR="00BB0A50" w:rsidRPr="00E704C0">
              <w:rPr>
                <w:rFonts w:ascii="Arial" w:hAnsi="Arial" w:cs="Arial"/>
                <w:noProof/>
                <w:lang w:val="en-GB" w:eastAsia="en-GB"/>
              </w:rPr>
              <w:tab/>
            </w:r>
            <w:r w:rsidR="00BB0A50" w:rsidRPr="00E704C0">
              <w:rPr>
                <w:rStyle w:val="Hyperlink"/>
                <w:rFonts w:ascii="Arial" w:hAnsi="Arial" w:cs="Arial"/>
                <w:noProof/>
              </w:rPr>
              <w:t>DATA PROTECTION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_Toc38543618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22</w:t>
            </w:r>
            <w:r w:rsidR="00BB0A50" w:rsidRPr="00E704C0">
              <w:rPr>
                <w:rFonts w:ascii="Arial" w:hAnsi="Arial" w:cs="Arial"/>
                <w:noProof/>
                <w:webHidden/>
              </w:rPr>
              <w:fldChar w:fldCharType="end"/>
            </w:r>
          </w:hyperlink>
        </w:p>
        <w:p w14:paraId="292C8FF5" w14:textId="58C9FC8B" w:rsidR="00BB0A50" w:rsidRPr="00E704C0" w:rsidRDefault="001A2555">
          <w:pPr>
            <w:pStyle w:val="TOC2"/>
            <w:tabs>
              <w:tab w:val="right" w:leader="dot" w:pos="9016"/>
            </w:tabs>
            <w:rPr>
              <w:rFonts w:ascii="Arial" w:hAnsi="Arial" w:cs="Arial"/>
              <w:noProof/>
              <w:lang w:val="en-GB" w:eastAsia="en-GB"/>
            </w:rPr>
          </w:pPr>
          <w:hyperlink w:anchor="_Toc38543619" w:history="1">
            <w:r w:rsidR="00BB0A50" w:rsidRPr="00E704C0">
              <w:rPr>
                <w:rStyle w:val="Hyperlink"/>
                <w:rFonts w:ascii="Arial" w:hAnsi="Arial" w:cs="Arial"/>
                <w:noProof/>
              </w:rPr>
              <w:t>27.</w:t>
            </w:r>
            <w:r w:rsidR="00BB0A50" w:rsidRPr="00E704C0">
              <w:rPr>
                <w:rFonts w:ascii="Arial" w:hAnsi="Arial" w:cs="Arial"/>
                <w:noProof/>
                <w:lang w:val="en-GB" w:eastAsia="en-GB"/>
              </w:rPr>
              <w:tab/>
            </w:r>
            <w:r w:rsidR="00BB0A50" w:rsidRPr="00E704C0">
              <w:rPr>
                <w:rStyle w:val="Hyperlink"/>
                <w:rFonts w:ascii="Arial" w:hAnsi="Arial" w:cs="Arial"/>
                <w:noProof/>
              </w:rPr>
              <w:t>CONFIDENTIALITY OF INFORMATION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_Toc38543619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23</w:t>
            </w:r>
            <w:r w:rsidR="00BB0A50" w:rsidRPr="00E704C0">
              <w:rPr>
                <w:rFonts w:ascii="Arial" w:hAnsi="Arial" w:cs="Arial"/>
                <w:noProof/>
                <w:webHidden/>
              </w:rPr>
              <w:fldChar w:fldCharType="end"/>
            </w:r>
          </w:hyperlink>
        </w:p>
        <w:p w14:paraId="2D9B7575" w14:textId="7F33D6EB" w:rsidR="00BB0A50" w:rsidRPr="00E704C0" w:rsidRDefault="001A2555">
          <w:pPr>
            <w:pStyle w:val="TOC2"/>
            <w:tabs>
              <w:tab w:val="right" w:leader="dot" w:pos="9016"/>
            </w:tabs>
            <w:rPr>
              <w:rFonts w:ascii="Arial" w:hAnsi="Arial" w:cs="Arial"/>
              <w:noProof/>
              <w:lang w:val="en-GB" w:eastAsia="en-GB"/>
            </w:rPr>
          </w:pPr>
          <w:hyperlink w:anchor="_Toc38543620" w:history="1">
            <w:r w:rsidR="00BB0A50" w:rsidRPr="00E704C0">
              <w:rPr>
                <w:rStyle w:val="Hyperlink"/>
                <w:rFonts w:ascii="Arial" w:hAnsi="Arial" w:cs="Arial"/>
                <w:noProof/>
              </w:rPr>
              <w:t>28.</w:t>
            </w:r>
            <w:r w:rsidR="00BB0A50" w:rsidRPr="00E704C0">
              <w:rPr>
                <w:rFonts w:ascii="Arial" w:hAnsi="Arial" w:cs="Arial"/>
                <w:noProof/>
                <w:lang w:val="en-GB" w:eastAsia="en-GB"/>
              </w:rPr>
              <w:tab/>
            </w:r>
            <w:r w:rsidR="00BB0A50" w:rsidRPr="00E704C0">
              <w:rPr>
                <w:rStyle w:val="Hyperlink"/>
                <w:rFonts w:ascii="Arial" w:hAnsi="Arial" w:cs="Arial"/>
                <w:noProof/>
              </w:rPr>
              <w:t>PROFESSIONAL INDEMNITY AND MEDICAL INSURANCE COVER</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_Toc38543620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25</w:t>
            </w:r>
            <w:r w:rsidR="00BB0A50" w:rsidRPr="00E704C0">
              <w:rPr>
                <w:rFonts w:ascii="Arial" w:hAnsi="Arial" w:cs="Arial"/>
                <w:noProof/>
                <w:webHidden/>
              </w:rPr>
              <w:fldChar w:fldCharType="end"/>
            </w:r>
          </w:hyperlink>
        </w:p>
        <w:p w14:paraId="3FF5DFF9" w14:textId="74A5C2C4" w:rsidR="00BB0A50" w:rsidRPr="00E704C0" w:rsidRDefault="001A2555">
          <w:pPr>
            <w:pStyle w:val="TOC2"/>
            <w:tabs>
              <w:tab w:val="right" w:leader="dot" w:pos="9016"/>
            </w:tabs>
            <w:rPr>
              <w:rFonts w:ascii="Arial" w:hAnsi="Arial" w:cs="Arial"/>
              <w:noProof/>
              <w:lang w:val="en-GB" w:eastAsia="en-GB"/>
            </w:rPr>
          </w:pPr>
          <w:hyperlink w:anchor="_Toc38543621" w:history="1">
            <w:r w:rsidR="00BB0A50" w:rsidRPr="00E704C0">
              <w:rPr>
                <w:rStyle w:val="Hyperlink"/>
                <w:rFonts w:ascii="Arial" w:hAnsi="Arial" w:cs="Arial"/>
                <w:noProof/>
              </w:rPr>
              <w:t>29.</w:t>
            </w:r>
            <w:r w:rsidR="00BB0A50" w:rsidRPr="00E704C0">
              <w:rPr>
                <w:rFonts w:ascii="Arial" w:hAnsi="Arial" w:cs="Arial"/>
                <w:noProof/>
                <w:lang w:val="en-GB" w:eastAsia="en-GB"/>
              </w:rPr>
              <w:tab/>
            </w:r>
            <w:r w:rsidR="00BB0A50" w:rsidRPr="00E704C0">
              <w:rPr>
                <w:rStyle w:val="Hyperlink"/>
                <w:rFonts w:ascii="Arial" w:hAnsi="Arial" w:cs="Arial"/>
                <w:noProof/>
              </w:rPr>
              <w:t>INSURANCE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_Toc38543621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25</w:t>
            </w:r>
            <w:r w:rsidR="00BB0A50" w:rsidRPr="00E704C0">
              <w:rPr>
                <w:rFonts w:ascii="Arial" w:hAnsi="Arial" w:cs="Arial"/>
                <w:noProof/>
                <w:webHidden/>
              </w:rPr>
              <w:fldChar w:fldCharType="end"/>
            </w:r>
          </w:hyperlink>
        </w:p>
        <w:p w14:paraId="569E1E76" w14:textId="7F545F8A" w:rsidR="00BB0A50" w:rsidRPr="00E704C0" w:rsidRDefault="001A2555">
          <w:pPr>
            <w:pStyle w:val="TOC2"/>
            <w:tabs>
              <w:tab w:val="right" w:leader="dot" w:pos="9016"/>
            </w:tabs>
            <w:rPr>
              <w:rFonts w:ascii="Arial" w:hAnsi="Arial" w:cs="Arial"/>
              <w:noProof/>
              <w:lang w:val="en-GB" w:eastAsia="en-GB"/>
            </w:rPr>
          </w:pPr>
          <w:hyperlink w:anchor="_Toc38543622" w:history="1">
            <w:r w:rsidR="00BB0A50" w:rsidRPr="00E704C0">
              <w:rPr>
                <w:rStyle w:val="Hyperlink"/>
                <w:rFonts w:ascii="Arial" w:hAnsi="Arial" w:cs="Arial"/>
                <w:noProof/>
              </w:rPr>
              <w:t>30.</w:t>
            </w:r>
            <w:r w:rsidR="00BB0A50" w:rsidRPr="00E704C0">
              <w:rPr>
                <w:rFonts w:ascii="Arial" w:hAnsi="Arial" w:cs="Arial"/>
                <w:noProof/>
                <w:lang w:val="en-GB" w:eastAsia="en-GB"/>
              </w:rPr>
              <w:tab/>
            </w:r>
            <w:r w:rsidR="00BB0A50" w:rsidRPr="00E704C0">
              <w:rPr>
                <w:rStyle w:val="Hyperlink"/>
                <w:rFonts w:ascii="Arial" w:hAnsi="Arial" w:cs="Arial"/>
                <w:noProof/>
              </w:rPr>
              <w:t>INDEMNITY</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_Toc38543622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25</w:t>
            </w:r>
            <w:r w:rsidR="00BB0A50" w:rsidRPr="00E704C0">
              <w:rPr>
                <w:rFonts w:ascii="Arial" w:hAnsi="Arial" w:cs="Arial"/>
                <w:noProof/>
                <w:webHidden/>
              </w:rPr>
              <w:fldChar w:fldCharType="end"/>
            </w:r>
          </w:hyperlink>
        </w:p>
        <w:p w14:paraId="0B0367E4" w14:textId="1F010AB4" w:rsidR="00BB0A50" w:rsidRPr="00E704C0" w:rsidRDefault="001A2555">
          <w:pPr>
            <w:pStyle w:val="TOC2"/>
            <w:tabs>
              <w:tab w:val="right" w:leader="dot" w:pos="9016"/>
            </w:tabs>
            <w:rPr>
              <w:rFonts w:ascii="Arial" w:hAnsi="Arial" w:cs="Arial"/>
              <w:noProof/>
              <w:lang w:val="en-GB" w:eastAsia="en-GB"/>
            </w:rPr>
          </w:pPr>
          <w:hyperlink w:anchor="_Toc38543623" w:history="1">
            <w:r w:rsidR="00BB0A50" w:rsidRPr="00E704C0">
              <w:rPr>
                <w:rStyle w:val="Hyperlink"/>
                <w:rFonts w:ascii="Arial" w:hAnsi="Arial" w:cs="Arial"/>
                <w:noProof/>
              </w:rPr>
              <w:t>31.</w:t>
            </w:r>
            <w:r w:rsidR="00BB0A50" w:rsidRPr="00E704C0">
              <w:rPr>
                <w:rFonts w:ascii="Arial" w:hAnsi="Arial" w:cs="Arial"/>
                <w:noProof/>
                <w:lang w:val="en-GB" w:eastAsia="en-GB"/>
              </w:rPr>
              <w:tab/>
            </w:r>
            <w:r w:rsidR="00BB0A50" w:rsidRPr="00E704C0">
              <w:rPr>
                <w:rStyle w:val="Hyperlink"/>
                <w:rFonts w:ascii="Arial" w:hAnsi="Arial" w:cs="Arial"/>
                <w:noProof/>
              </w:rPr>
              <w:t>CONFIDENTIALITY</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_Toc38543623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26</w:t>
            </w:r>
            <w:r w:rsidR="00BB0A50" w:rsidRPr="00E704C0">
              <w:rPr>
                <w:rFonts w:ascii="Arial" w:hAnsi="Arial" w:cs="Arial"/>
                <w:noProof/>
                <w:webHidden/>
              </w:rPr>
              <w:fldChar w:fldCharType="end"/>
            </w:r>
          </w:hyperlink>
        </w:p>
        <w:p w14:paraId="1CB55332" w14:textId="09DF1DB6" w:rsidR="00BB0A50" w:rsidRPr="00E704C0" w:rsidRDefault="001A2555">
          <w:pPr>
            <w:pStyle w:val="TOC2"/>
            <w:tabs>
              <w:tab w:val="right" w:leader="dot" w:pos="9016"/>
            </w:tabs>
            <w:rPr>
              <w:rFonts w:ascii="Arial" w:hAnsi="Arial" w:cs="Arial"/>
              <w:noProof/>
              <w:lang w:val="en-GB" w:eastAsia="en-GB"/>
            </w:rPr>
          </w:pPr>
          <w:hyperlink w:anchor="_Toc38543624" w:history="1">
            <w:r w:rsidR="00BB0A50" w:rsidRPr="00E704C0">
              <w:rPr>
                <w:rStyle w:val="Hyperlink"/>
                <w:rFonts w:ascii="Arial" w:hAnsi="Arial" w:cs="Arial"/>
                <w:noProof/>
              </w:rPr>
              <w:t>32.</w:t>
            </w:r>
            <w:r w:rsidR="00BB0A50" w:rsidRPr="00E704C0">
              <w:rPr>
                <w:rFonts w:ascii="Arial" w:hAnsi="Arial" w:cs="Arial"/>
                <w:noProof/>
                <w:lang w:val="en-GB" w:eastAsia="en-GB"/>
              </w:rPr>
              <w:tab/>
            </w:r>
            <w:r w:rsidR="00BB0A50" w:rsidRPr="00E704C0">
              <w:rPr>
                <w:rStyle w:val="Hyperlink"/>
                <w:rFonts w:ascii="Arial" w:hAnsi="Arial" w:cs="Arial"/>
                <w:noProof/>
              </w:rPr>
              <w:t>TRANSITION PLAN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_Toc38543624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26</w:t>
            </w:r>
            <w:r w:rsidR="00BB0A50" w:rsidRPr="00E704C0">
              <w:rPr>
                <w:rFonts w:ascii="Arial" w:hAnsi="Arial" w:cs="Arial"/>
                <w:noProof/>
                <w:webHidden/>
              </w:rPr>
              <w:fldChar w:fldCharType="end"/>
            </w:r>
          </w:hyperlink>
        </w:p>
        <w:p w14:paraId="734575EF" w14:textId="3EE9DA49" w:rsidR="00BB0A50" w:rsidRPr="00E704C0" w:rsidRDefault="001A2555">
          <w:pPr>
            <w:pStyle w:val="TOC2"/>
            <w:tabs>
              <w:tab w:val="right" w:leader="dot" w:pos="9016"/>
            </w:tabs>
            <w:rPr>
              <w:rFonts w:ascii="Arial" w:hAnsi="Arial" w:cs="Arial"/>
              <w:noProof/>
              <w:lang w:val="en-GB" w:eastAsia="en-GB"/>
            </w:rPr>
          </w:pPr>
          <w:hyperlink w:anchor="_Toc38543625" w:history="1">
            <w:r w:rsidR="00BB0A50" w:rsidRPr="00E704C0">
              <w:rPr>
                <w:rStyle w:val="Hyperlink"/>
                <w:rFonts w:ascii="Arial" w:hAnsi="Arial" w:cs="Arial"/>
                <w:noProof/>
              </w:rPr>
              <w:t>33.</w:t>
            </w:r>
            <w:r w:rsidR="00BB0A50" w:rsidRPr="00E704C0">
              <w:rPr>
                <w:rFonts w:ascii="Arial" w:hAnsi="Arial" w:cs="Arial"/>
                <w:noProof/>
                <w:lang w:val="en-GB" w:eastAsia="en-GB"/>
              </w:rPr>
              <w:tab/>
            </w:r>
            <w:r w:rsidR="00BB0A50" w:rsidRPr="00E704C0">
              <w:rPr>
                <w:rStyle w:val="Hyperlink"/>
                <w:rFonts w:ascii="Arial" w:hAnsi="Arial" w:cs="Arial"/>
                <w:noProof/>
              </w:rPr>
              <w:t>EXIT MANAGEMENT</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_Toc38543625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27</w:t>
            </w:r>
            <w:r w:rsidR="00BB0A50" w:rsidRPr="00E704C0">
              <w:rPr>
                <w:rFonts w:ascii="Arial" w:hAnsi="Arial" w:cs="Arial"/>
                <w:noProof/>
                <w:webHidden/>
              </w:rPr>
              <w:fldChar w:fldCharType="end"/>
            </w:r>
          </w:hyperlink>
        </w:p>
        <w:p w14:paraId="4ACA4AAF" w14:textId="44A9DC2C" w:rsidR="00BB0A50" w:rsidRPr="00E704C0" w:rsidRDefault="001A2555">
          <w:pPr>
            <w:pStyle w:val="TOC2"/>
            <w:tabs>
              <w:tab w:val="right" w:leader="dot" w:pos="9016"/>
            </w:tabs>
            <w:rPr>
              <w:rFonts w:ascii="Arial" w:hAnsi="Arial" w:cs="Arial"/>
              <w:noProof/>
              <w:lang w:val="en-GB" w:eastAsia="en-GB"/>
            </w:rPr>
          </w:pPr>
          <w:hyperlink w:anchor="_Toc38543626" w:history="1">
            <w:r w:rsidR="00BB0A50" w:rsidRPr="00E704C0">
              <w:rPr>
                <w:rStyle w:val="Hyperlink"/>
                <w:rFonts w:ascii="Arial" w:hAnsi="Arial" w:cs="Arial"/>
                <w:noProof/>
              </w:rPr>
              <w:t>Appendix - Addresses and Other Information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_Toc38543626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28</w:t>
            </w:r>
            <w:r w:rsidR="00BB0A50" w:rsidRPr="00E704C0">
              <w:rPr>
                <w:rFonts w:ascii="Arial" w:hAnsi="Arial" w:cs="Arial"/>
                <w:noProof/>
                <w:webHidden/>
              </w:rPr>
              <w:fldChar w:fldCharType="end"/>
            </w:r>
          </w:hyperlink>
        </w:p>
        <w:p w14:paraId="4D9FF4F7" w14:textId="41B436A8" w:rsidR="00BB0A50" w:rsidRPr="00E704C0" w:rsidRDefault="00BB0A50">
          <w:pPr>
            <w:pStyle w:val="TOC2"/>
            <w:tabs>
              <w:tab w:val="right" w:leader="dot" w:pos="9016"/>
            </w:tabs>
            <w:rPr>
              <w:rFonts w:ascii="Arial" w:hAnsi="Arial" w:cs="Arial"/>
              <w:noProof/>
              <w:lang w:val="en-GB" w:eastAsia="en-GB"/>
            </w:rPr>
          </w:pPr>
          <w:r w:rsidRPr="00E704C0">
            <w:rPr>
              <w:rStyle w:val="Hyperlink"/>
              <w:rFonts w:ascii="Arial" w:hAnsi="Arial" w:cs="Arial"/>
              <w:noProof/>
              <w:color w:val="auto"/>
              <w:u w:val="none"/>
            </w:rPr>
            <w:t xml:space="preserve">Annex A - </w:t>
          </w:r>
          <w:hyperlink w:anchor="_Toc38543627" w:history="1">
            <w:r w:rsidR="00C45BB8" w:rsidRPr="00E704C0">
              <w:rPr>
                <w:rStyle w:val="Hyperlink"/>
                <w:rFonts w:ascii="Arial" w:hAnsi="Arial" w:cs="Arial"/>
                <w:noProof/>
              </w:rPr>
              <w:t>NOT USED</w:t>
            </w:r>
            <w:r w:rsidRPr="00E704C0">
              <w:rPr>
                <w:rFonts w:ascii="Arial" w:hAnsi="Arial" w:cs="Arial"/>
                <w:noProof/>
                <w:webHidden/>
              </w:rPr>
              <w:tab/>
            </w:r>
            <w:r w:rsidRPr="00E704C0">
              <w:rPr>
                <w:rFonts w:ascii="Arial" w:hAnsi="Arial" w:cs="Arial"/>
                <w:noProof/>
                <w:webHidden/>
              </w:rPr>
              <w:fldChar w:fldCharType="begin"/>
            </w:r>
            <w:r w:rsidRPr="00E704C0">
              <w:rPr>
                <w:rFonts w:ascii="Arial" w:hAnsi="Arial" w:cs="Arial"/>
                <w:noProof/>
                <w:webHidden/>
              </w:rPr>
              <w:instrText xml:space="preserve"> PAGEREF _Toc38543627 \h </w:instrText>
            </w:r>
            <w:r w:rsidRPr="00E704C0">
              <w:rPr>
                <w:rFonts w:ascii="Arial" w:hAnsi="Arial" w:cs="Arial"/>
                <w:noProof/>
                <w:webHidden/>
              </w:rPr>
            </w:r>
            <w:r w:rsidRPr="00E704C0">
              <w:rPr>
                <w:rFonts w:ascii="Arial" w:hAnsi="Arial" w:cs="Arial"/>
                <w:noProof/>
                <w:webHidden/>
              </w:rPr>
              <w:fldChar w:fldCharType="separate"/>
            </w:r>
            <w:r w:rsidRPr="00E704C0">
              <w:rPr>
                <w:rFonts w:ascii="Arial" w:hAnsi="Arial" w:cs="Arial"/>
                <w:noProof/>
                <w:webHidden/>
              </w:rPr>
              <w:t>31</w:t>
            </w:r>
            <w:r w:rsidRPr="00E704C0">
              <w:rPr>
                <w:rFonts w:ascii="Arial" w:hAnsi="Arial" w:cs="Arial"/>
                <w:noProof/>
                <w:webHidden/>
              </w:rPr>
              <w:fldChar w:fldCharType="end"/>
            </w:r>
          </w:hyperlink>
        </w:p>
        <w:p w14:paraId="0C8575F6" w14:textId="426951A5" w:rsidR="00BB0A50" w:rsidRPr="00E704C0" w:rsidRDefault="00BB0A50">
          <w:pPr>
            <w:pStyle w:val="TOC2"/>
            <w:tabs>
              <w:tab w:val="right" w:leader="dot" w:pos="9016"/>
            </w:tabs>
            <w:rPr>
              <w:rFonts w:ascii="Arial" w:hAnsi="Arial" w:cs="Arial"/>
              <w:noProof/>
              <w:lang w:val="en-GB" w:eastAsia="en-GB"/>
            </w:rPr>
          </w:pPr>
          <w:r w:rsidRPr="00E704C0">
            <w:rPr>
              <w:rStyle w:val="Hyperlink"/>
              <w:rFonts w:ascii="Arial" w:hAnsi="Arial" w:cs="Arial"/>
              <w:noProof/>
              <w:color w:val="auto"/>
              <w:u w:val="none"/>
            </w:rPr>
            <w:t xml:space="preserve">Annex B - </w:t>
          </w:r>
          <w:hyperlink w:anchor="_Toc38543628" w:history="1">
            <w:r w:rsidRPr="00E704C0">
              <w:rPr>
                <w:rStyle w:val="Hyperlink"/>
                <w:rFonts w:ascii="Arial" w:hAnsi="Arial" w:cs="Arial"/>
                <w:noProof/>
                <w:color w:val="auto"/>
                <w:u w:val="none"/>
              </w:rPr>
              <w:t>Transition Activity Checklist</w:t>
            </w:r>
            <w:r w:rsidRPr="00E704C0">
              <w:rPr>
                <w:rFonts w:ascii="Arial" w:hAnsi="Arial" w:cs="Arial"/>
                <w:noProof/>
                <w:webHidden/>
              </w:rPr>
              <w:tab/>
            </w:r>
            <w:r w:rsidRPr="00E704C0">
              <w:rPr>
                <w:rFonts w:ascii="Arial" w:hAnsi="Arial" w:cs="Arial"/>
                <w:noProof/>
                <w:webHidden/>
              </w:rPr>
              <w:fldChar w:fldCharType="begin"/>
            </w:r>
            <w:r w:rsidRPr="00E704C0">
              <w:rPr>
                <w:rFonts w:ascii="Arial" w:hAnsi="Arial" w:cs="Arial"/>
                <w:noProof/>
                <w:webHidden/>
              </w:rPr>
              <w:instrText xml:space="preserve"> PAGEREF _Toc38543628 \h </w:instrText>
            </w:r>
            <w:r w:rsidRPr="00E704C0">
              <w:rPr>
                <w:rFonts w:ascii="Arial" w:hAnsi="Arial" w:cs="Arial"/>
                <w:noProof/>
                <w:webHidden/>
              </w:rPr>
            </w:r>
            <w:r w:rsidRPr="00E704C0">
              <w:rPr>
                <w:rFonts w:ascii="Arial" w:hAnsi="Arial" w:cs="Arial"/>
                <w:noProof/>
                <w:webHidden/>
              </w:rPr>
              <w:fldChar w:fldCharType="separate"/>
            </w:r>
            <w:r w:rsidRPr="00E704C0">
              <w:rPr>
                <w:rFonts w:ascii="Arial" w:hAnsi="Arial" w:cs="Arial"/>
                <w:noProof/>
                <w:webHidden/>
              </w:rPr>
              <w:t>32</w:t>
            </w:r>
            <w:r w:rsidRPr="00E704C0">
              <w:rPr>
                <w:rFonts w:ascii="Arial" w:hAnsi="Arial" w:cs="Arial"/>
                <w:noProof/>
                <w:webHidden/>
              </w:rPr>
              <w:fldChar w:fldCharType="end"/>
            </w:r>
          </w:hyperlink>
        </w:p>
        <w:p w14:paraId="770B03C1" w14:textId="3CB27460" w:rsidR="00BB0A50" w:rsidRPr="00E704C0" w:rsidRDefault="00BB0A50">
          <w:pPr>
            <w:pStyle w:val="TOC2"/>
            <w:tabs>
              <w:tab w:val="right" w:leader="dot" w:pos="9016"/>
            </w:tabs>
            <w:rPr>
              <w:rFonts w:ascii="Arial" w:hAnsi="Arial" w:cs="Arial"/>
              <w:noProof/>
              <w:lang w:val="en-GB" w:eastAsia="en-GB"/>
            </w:rPr>
          </w:pPr>
          <w:r w:rsidRPr="00E704C0">
            <w:rPr>
              <w:rStyle w:val="Hyperlink"/>
              <w:rFonts w:ascii="Arial" w:hAnsi="Arial" w:cs="Arial"/>
              <w:noProof/>
              <w:color w:val="auto"/>
              <w:u w:val="none"/>
            </w:rPr>
            <w:t xml:space="preserve">Annec C - </w:t>
          </w:r>
          <w:hyperlink w:anchor="_Toc38543629" w:history="1">
            <w:r w:rsidRPr="00E704C0">
              <w:rPr>
                <w:rStyle w:val="Hyperlink"/>
                <w:rFonts w:ascii="Arial" w:hAnsi="Arial" w:cs="Arial"/>
                <w:noProof/>
                <w:color w:val="auto"/>
                <w:u w:val="none"/>
              </w:rPr>
              <w:t>Personal Data Particulars</w:t>
            </w:r>
            <w:r w:rsidRPr="00E704C0">
              <w:rPr>
                <w:rFonts w:ascii="Arial" w:hAnsi="Arial" w:cs="Arial"/>
                <w:noProof/>
                <w:webHidden/>
              </w:rPr>
              <w:tab/>
            </w:r>
            <w:r w:rsidRPr="00E704C0">
              <w:rPr>
                <w:rFonts w:ascii="Arial" w:hAnsi="Arial" w:cs="Arial"/>
                <w:noProof/>
                <w:webHidden/>
              </w:rPr>
              <w:fldChar w:fldCharType="begin"/>
            </w:r>
            <w:r w:rsidRPr="00E704C0">
              <w:rPr>
                <w:rFonts w:ascii="Arial" w:hAnsi="Arial" w:cs="Arial"/>
                <w:noProof/>
                <w:webHidden/>
              </w:rPr>
              <w:instrText xml:space="preserve"> PAGEREF _Toc38543629 \h </w:instrText>
            </w:r>
            <w:r w:rsidRPr="00E704C0">
              <w:rPr>
                <w:rFonts w:ascii="Arial" w:hAnsi="Arial" w:cs="Arial"/>
                <w:noProof/>
                <w:webHidden/>
              </w:rPr>
            </w:r>
            <w:r w:rsidRPr="00E704C0">
              <w:rPr>
                <w:rFonts w:ascii="Arial" w:hAnsi="Arial" w:cs="Arial"/>
                <w:noProof/>
                <w:webHidden/>
              </w:rPr>
              <w:fldChar w:fldCharType="separate"/>
            </w:r>
            <w:r w:rsidRPr="00E704C0">
              <w:rPr>
                <w:rFonts w:ascii="Arial" w:hAnsi="Arial" w:cs="Arial"/>
                <w:noProof/>
                <w:webHidden/>
              </w:rPr>
              <w:t>33</w:t>
            </w:r>
            <w:r w:rsidRPr="00E704C0">
              <w:rPr>
                <w:rFonts w:ascii="Arial" w:hAnsi="Arial" w:cs="Arial"/>
                <w:noProof/>
                <w:webHidden/>
              </w:rPr>
              <w:fldChar w:fldCharType="end"/>
            </w:r>
          </w:hyperlink>
        </w:p>
        <w:p w14:paraId="7C9BF573" w14:textId="2D96ECC3" w:rsidR="00BB0A50" w:rsidRPr="00E704C0" w:rsidRDefault="00BB0A50">
          <w:pPr>
            <w:pStyle w:val="TOC2"/>
            <w:tabs>
              <w:tab w:val="right" w:leader="dot" w:pos="9016"/>
            </w:tabs>
            <w:rPr>
              <w:rFonts w:ascii="Arial" w:hAnsi="Arial" w:cs="Arial"/>
              <w:noProof/>
              <w:lang w:val="en-GB" w:eastAsia="en-GB"/>
            </w:rPr>
          </w:pPr>
          <w:r w:rsidRPr="00E704C0">
            <w:rPr>
              <w:rStyle w:val="Hyperlink"/>
              <w:rFonts w:ascii="Arial" w:hAnsi="Arial" w:cs="Arial"/>
              <w:noProof/>
              <w:color w:val="auto"/>
              <w:u w:val="none"/>
            </w:rPr>
            <w:t xml:space="preserve">Annex D - </w:t>
          </w:r>
          <w:hyperlink w:anchor="_Toc38543630" w:history="1">
            <w:r w:rsidRPr="00E704C0">
              <w:rPr>
                <w:rStyle w:val="Hyperlink"/>
                <w:rFonts w:ascii="Arial" w:hAnsi="Arial" w:cs="Arial"/>
                <w:noProof/>
              </w:rPr>
              <w:t>Exit Plan</w:t>
            </w:r>
            <w:r w:rsidRPr="00E704C0">
              <w:rPr>
                <w:rFonts w:ascii="Arial" w:hAnsi="Arial" w:cs="Arial"/>
                <w:noProof/>
                <w:webHidden/>
              </w:rPr>
              <w:tab/>
            </w:r>
            <w:r w:rsidRPr="00E704C0">
              <w:rPr>
                <w:rFonts w:ascii="Arial" w:hAnsi="Arial" w:cs="Arial"/>
                <w:noProof/>
                <w:webHidden/>
              </w:rPr>
              <w:fldChar w:fldCharType="begin"/>
            </w:r>
            <w:r w:rsidRPr="00E704C0">
              <w:rPr>
                <w:rFonts w:ascii="Arial" w:hAnsi="Arial" w:cs="Arial"/>
                <w:noProof/>
                <w:webHidden/>
              </w:rPr>
              <w:instrText xml:space="preserve"> PAGEREF _Toc38543630 \h </w:instrText>
            </w:r>
            <w:r w:rsidRPr="00E704C0">
              <w:rPr>
                <w:rFonts w:ascii="Arial" w:hAnsi="Arial" w:cs="Arial"/>
                <w:noProof/>
                <w:webHidden/>
              </w:rPr>
            </w:r>
            <w:r w:rsidRPr="00E704C0">
              <w:rPr>
                <w:rFonts w:ascii="Arial" w:hAnsi="Arial" w:cs="Arial"/>
                <w:noProof/>
                <w:webHidden/>
              </w:rPr>
              <w:fldChar w:fldCharType="separate"/>
            </w:r>
            <w:r w:rsidRPr="00E704C0">
              <w:rPr>
                <w:rFonts w:ascii="Arial" w:hAnsi="Arial" w:cs="Arial"/>
                <w:noProof/>
                <w:webHidden/>
              </w:rPr>
              <w:t>35</w:t>
            </w:r>
            <w:r w:rsidRPr="00E704C0">
              <w:rPr>
                <w:rFonts w:ascii="Arial" w:hAnsi="Arial" w:cs="Arial"/>
                <w:noProof/>
                <w:webHidden/>
              </w:rPr>
              <w:fldChar w:fldCharType="end"/>
            </w:r>
          </w:hyperlink>
        </w:p>
        <w:p w14:paraId="0F41EB38" w14:textId="6693C0F1" w:rsidR="00736A8B" w:rsidRPr="00E704C0" w:rsidRDefault="00736A8B">
          <w:pPr>
            <w:rPr>
              <w:rFonts w:ascii="Arial" w:hAnsi="Arial" w:cs="Arial"/>
              <w:szCs w:val="22"/>
            </w:rPr>
          </w:pPr>
          <w:r w:rsidRPr="00E704C0">
            <w:rPr>
              <w:rFonts w:ascii="Arial" w:hAnsi="Arial" w:cs="Arial"/>
              <w:b/>
              <w:bCs/>
              <w:noProof/>
              <w:szCs w:val="22"/>
            </w:rPr>
            <w:fldChar w:fldCharType="end"/>
          </w:r>
        </w:p>
      </w:sdtContent>
    </w:sdt>
    <w:p w14:paraId="0F3B042C" w14:textId="77777777" w:rsidR="004165FA" w:rsidRPr="00E704C0" w:rsidRDefault="004165FA" w:rsidP="004165FA">
      <w:pPr>
        <w:pStyle w:val="ListParagraph"/>
        <w:numPr>
          <w:ilvl w:val="0"/>
          <w:numId w:val="1"/>
        </w:numPr>
        <w:rPr>
          <w:sz w:val="22"/>
          <w:szCs w:val="22"/>
          <w:shd w:val="clear" w:color="auto" w:fill="FFFF00"/>
        </w:rPr>
      </w:pPr>
    </w:p>
    <w:p w14:paraId="661BB33F" w14:textId="77777777" w:rsidR="004165FA" w:rsidRPr="00E704C0" w:rsidRDefault="004165FA" w:rsidP="004165FA">
      <w:pPr>
        <w:pStyle w:val="ListParagraph"/>
        <w:numPr>
          <w:ilvl w:val="0"/>
          <w:numId w:val="1"/>
        </w:numPr>
        <w:rPr>
          <w:sz w:val="22"/>
          <w:szCs w:val="22"/>
          <w:shd w:val="clear" w:color="auto" w:fill="FFFF00"/>
        </w:rPr>
      </w:pPr>
    </w:p>
    <w:p w14:paraId="44C1235E" w14:textId="77777777" w:rsidR="004165FA" w:rsidRPr="00E704C0" w:rsidRDefault="004165FA" w:rsidP="004165FA">
      <w:pPr>
        <w:pStyle w:val="ListParagraph"/>
        <w:numPr>
          <w:ilvl w:val="0"/>
          <w:numId w:val="1"/>
        </w:numPr>
        <w:rPr>
          <w:b/>
          <w:sz w:val="22"/>
          <w:szCs w:val="22"/>
          <w:u w:val="single"/>
        </w:rPr>
      </w:pPr>
    </w:p>
    <w:p w14:paraId="4076AB7C" w14:textId="77777777" w:rsidR="004165FA" w:rsidRPr="00E704C0" w:rsidRDefault="004165FA" w:rsidP="004165FA">
      <w:pPr>
        <w:pStyle w:val="ListParagraph"/>
        <w:numPr>
          <w:ilvl w:val="0"/>
          <w:numId w:val="1"/>
        </w:numPr>
        <w:rPr>
          <w:b/>
          <w:sz w:val="22"/>
          <w:szCs w:val="22"/>
          <w:u w:val="single"/>
        </w:rPr>
      </w:pPr>
    </w:p>
    <w:p w14:paraId="202009BC" w14:textId="77777777" w:rsidR="00D7010F" w:rsidRPr="00E704C0" w:rsidRDefault="00D7010F" w:rsidP="004165FA">
      <w:pPr>
        <w:pStyle w:val="Heading3"/>
        <w:numPr>
          <w:ilvl w:val="0"/>
          <w:numId w:val="0"/>
        </w:numPr>
        <w:ind w:left="2835" w:hanging="2835"/>
        <w:jc w:val="left"/>
        <w:rPr>
          <w:b/>
          <w:sz w:val="22"/>
          <w:szCs w:val="22"/>
          <w:u w:val="single"/>
        </w:rPr>
      </w:pPr>
    </w:p>
    <w:p w14:paraId="082229A6" w14:textId="77777777" w:rsidR="00E342F5" w:rsidRPr="00E704C0" w:rsidRDefault="00E342F5" w:rsidP="00E342F5">
      <w:pPr>
        <w:tabs>
          <w:tab w:val="left" w:pos="-720"/>
        </w:tabs>
        <w:suppressAutoHyphens/>
        <w:rPr>
          <w:rFonts w:ascii="Arial" w:hAnsi="Arial" w:cs="Arial"/>
          <w:szCs w:val="22"/>
          <w:lang w:eastAsia="ar-SA"/>
        </w:rPr>
      </w:pPr>
    </w:p>
    <w:p w14:paraId="21A46933" w14:textId="77777777" w:rsidR="00977ED4" w:rsidRPr="00E704C0" w:rsidRDefault="00977ED4" w:rsidP="00977ED4">
      <w:pPr>
        <w:tabs>
          <w:tab w:val="left" w:pos="851"/>
        </w:tabs>
        <w:suppressAutoHyphens/>
        <w:jc w:val="both"/>
        <w:rPr>
          <w:rFonts w:ascii="Arial" w:hAnsi="Arial" w:cs="Arial"/>
          <w:szCs w:val="22"/>
          <w:lang w:eastAsia="ar-SA"/>
        </w:rPr>
      </w:pPr>
    </w:p>
    <w:p w14:paraId="17990B80" w14:textId="77777777" w:rsidR="000668E9" w:rsidRPr="00E704C0" w:rsidRDefault="000668E9" w:rsidP="00977ED4">
      <w:pPr>
        <w:tabs>
          <w:tab w:val="left" w:pos="-720"/>
        </w:tabs>
        <w:suppressAutoHyphens/>
        <w:ind w:left="2268" w:hanging="2268"/>
        <w:jc w:val="center"/>
        <w:rPr>
          <w:rFonts w:ascii="Arial" w:hAnsi="Arial" w:cs="Arial"/>
          <w:b/>
          <w:spacing w:val="-2"/>
          <w:szCs w:val="22"/>
          <w:u w:val="single"/>
          <w:lang w:eastAsia="ar-SA"/>
        </w:rPr>
      </w:pPr>
    </w:p>
    <w:p w14:paraId="6BFC96E7" w14:textId="77777777" w:rsidR="000668E9" w:rsidRPr="00E704C0" w:rsidRDefault="000668E9" w:rsidP="00977ED4">
      <w:pPr>
        <w:tabs>
          <w:tab w:val="left" w:pos="-720"/>
        </w:tabs>
        <w:suppressAutoHyphens/>
        <w:ind w:left="2268" w:hanging="2268"/>
        <w:jc w:val="center"/>
        <w:rPr>
          <w:rFonts w:ascii="Arial" w:hAnsi="Arial" w:cs="Arial"/>
          <w:b/>
          <w:spacing w:val="-2"/>
          <w:szCs w:val="22"/>
          <w:u w:val="single"/>
          <w:lang w:eastAsia="ar-SA"/>
        </w:rPr>
      </w:pPr>
    </w:p>
    <w:p w14:paraId="374F8C23" w14:textId="77777777" w:rsidR="000668E9" w:rsidRPr="00E704C0" w:rsidRDefault="000668E9" w:rsidP="00977ED4">
      <w:pPr>
        <w:tabs>
          <w:tab w:val="left" w:pos="-720"/>
        </w:tabs>
        <w:suppressAutoHyphens/>
        <w:ind w:left="2268" w:hanging="2268"/>
        <w:jc w:val="center"/>
        <w:rPr>
          <w:rFonts w:ascii="Arial" w:hAnsi="Arial" w:cs="Arial"/>
          <w:b/>
          <w:spacing w:val="-2"/>
          <w:szCs w:val="22"/>
          <w:u w:val="single"/>
          <w:lang w:eastAsia="ar-SA"/>
        </w:rPr>
      </w:pPr>
    </w:p>
    <w:p w14:paraId="383BC99E" w14:textId="77777777" w:rsidR="000668E9" w:rsidRPr="00E704C0" w:rsidRDefault="000668E9" w:rsidP="00977ED4">
      <w:pPr>
        <w:tabs>
          <w:tab w:val="left" w:pos="-720"/>
        </w:tabs>
        <w:suppressAutoHyphens/>
        <w:ind w:left="2268" w:hanging="2268"/>
        <w:jc w:val="center"/>
        <w:rPr>
          <w:rFonts w:ascii="Arial" w:hAnsi="Arial" w:cs="Arial"/>
          <w:b/>
          <w:spacing w:val="-2"/>
          <w:szCs w:val="22"/>
          <w:u w:val="single"/>
          <w:lang w:eastAsia="ar-SA"/>
        </w:rPr>
      </w:pPr>
    </w:p>
    <w:p w14:paraId="6D5A61DE"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4B48D528"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0776FA14"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7D481E90"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15C17376"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2F035DE8"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050EC0CB" w14:textId="1F27E10F" w:rsidR="001D3FAF" w:rsidRPr="00E704C0" w:rsidRDefault="001D3FAF" w:rsidP="001D3FAF">
      <w:pPr>
        <w:tabs>
          <w:tab w:val="left" w:pos="-720"/>
        </w:tabs>
        <w:suppressAutoHyphens/>
        <w:rPr>
          <w:rFonts w:ascii="Arial" w:hAnsi="Arial" w:cs="Arial"/>
          <w:b/>
          <w:spacing w:val="-2"/>
          <w:szCs w:val="22"/>
          <w:u w:val="single"/>
          <w:lang w:eastAsia="ar-SA"/>
        </w:rPr>
      </w:pPr>
    </w:p>
    <w:p w14:paraId="57F1C2F5" w14:textId="77777777" w:rsidR="001D3FAF" w:rsidRPr="00E704C0" w:rsidRDefault="001D3FAF" w:rsidP="001D3FAF">
      <w:pPr>
        <w:tabs>
          <w:tab w:val="left" w:pos="-720"/>
        </w:tabs>
        <w:suppressAutoHyphens/>
        <w:rPr>
          <w:rFonts w:ascii="Arial" w:hAnsi="Arial" w:cs="Arial"/>
          <w:b/>
          <w:spacing w:val="-2"/>
          <w:szCs w:val="22"/>
          <w:u w:val="single"/>
          <w:lang w:eastAsia="ar-SA"/>
        </w:rPr>
      </w:pPr>
    </w:p>
    <w:p w14:paraId="4F3201D3" w14:textId="77777777" w:rsidR="00F17797" w:rsidRPr="00E704C0" w:rsidRDefault="00F17797" w:rsidP="00977ED4">
      <w:pPr>
        <w:tabs>
          <w:tab w:val="left" w:pos="-720"/>
        </w:tabs>
        <w:suppressAutoHyphens/>
        <w:ind w:left="2268" w:hanging="2268"/>
        <w:jc w:val="center"/>
        <w:rPr>
          <w:rFonts w:ascii="Arial" w:hAnsi="Arial" w:cs="Arial"/>
          <w:b/>
          <w:spacing w:val="-2"/>
          <w:szCs w:val="22"/>
          <w:u w:val="single"/>
          <w:lang w:eastAsia="ar-SA"/>
        </w:rPr>
      </w:pPr>
    </w:p>
    <w:p w14:paraId="1EC054E1" w14:textId="77777777" w:rsidR="00BE6C81" w:rsidRPr="00E704C0" w:rsidRDefault="00BE6C81" w:rsidP="00977ED4">
      <w:pPr>
        <w:tabs>
          <w:tab w:val="left" w:pos="-720"/>
        </w:tabs>
        <w:suppressAutoHyphens/>
        <w:ind w:left="2268" w:hanging="2268"/>
        <w:jc w:val="center"/>
        <w:rPr>
          <w:rFonts w:ascii="Arial" w:hAnsi="Arial" w:cs="Arial"/>
          <w:b/>
          <w:spacing w:val="-2"/>
          <w:szCs w:val="22"/>
          <w:u w:val="single"/>
          <w:lang w:eastAsia="ar-SA"/>
        </w:rPr>
      </w:pPr>
    </w:p>
    <w:p w14:paraId="315DA5AD" w14:textId="77777777" w:rsidR="00BE6C81" w:rsidRPr="00E704C0" w:rsidRDefault="00BE6C81" w:rsidP="00977ED4">
      <w:pPr>
        <w:tabs>
          <w:tab w:val="left" w:pos="-720"/>
        </w:tabs>
        <w:suppressAutoHyphens/>
        <w:ind w:left="2268" w:hanging="2268"/>
        <w:jc w:val="center"/>
        <w:rPr>
          <w:rFonts w:ascii="Arial" w:hAnsi="Arial" w:cs="Arial"/>
          <w:b/>
          <w:spacing w:val="-2"/>
          <w:szCs w:val="22"/>
          <w:u w:val="single"/>
          <w:lang w:eastAsia="ar-SA"/>
        </w:rPr>
      </w:pPr>
    </w:p>
    <w:p w14:paraId="3885DD4B" w14:textId="460336B2" w:rsidR="00BE6C81" w:rsidRPr="00E704C0" w:rsidRDefault="00BE6C81" w:rsidP="00977ED4">
      <w:pPr>
        <w:tabs>
          <w:tab w:val="left" w:pos="-720"/>
        </w:tabs>
        <w:suppressAutoHyphens/>
        <w:ind w:left="2268" w:hanging="2268"/>
        <w:jc w:val="center"/>
        <w:rPr>
          <w:rFonts w:ascii="Arial" w:hAnsi="Arial" w:cs="Arial"/>
          <w:b/>
          <w:spacing w:val="-2"/>
          <w:szCs w:val="22"/>
          <w:u w:val="single"/>
          <w:lang w:eastAsia="ar-SA"/>
        </w:rPr>
      </w:pPr>
    </w:p>
    <w:p w14:paraId="0456348B" w14:textId="7A2A5EDB"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4685F7C3" w14:textId="1C7EC597"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466EEBDA" w14:textId="285AD44D"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3F8F5A1A" w14:textId="79805FE6"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4CEBED32" w14:textId="11F76DB6"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7A0146DE" w14:textId="326E8F89" w:rsidR="00AE2937" w:rsidRPr="00E704C0" w:rsidRDefault="00AE2937" w:rsidP="00F34CEB">
      <w:pPr>
        <w:pStyle w:val="Heading2"/>
        <w:ind w:left="0" w:firstLine="0"/>
        <w:jc w:val="left"/>
        <w:rPr>
          <w:b w:val="0"/>
          <w:sz w:val="22"/>
          <w:szCs w:val="22"/>
        </w:rPr>
      </w:pPr>
      <w:bookmarkStart w:id="0" w:name="_Toc38543591"/>
    </w:p>
    <w:p w14:paraId="56853B35" w14:textId="77777777" w:rsidR="00B9371A" w:rsidRPr="00E704C0" w:rsidRDefault="00B9371A" w:rsidP="00B9371A">
      <w:pPr>
        <w:rPr>
          <w:rFonts w:ascii="Arial" w:hAnsi="Arial" w:cs="Arial"/>
          <w:szCs w:val="22"/>
          <w:lang w:eastAsia="ar-SA"/>
        </w:rPr>
      </w:pPr>
    </w:p>
    <w:p w14:paraId="010EAB46" w14:textId="1F6ED580" w:rsidR="002B32CB" w:rsidRPr="00E704C0" w:rsidRDefault="002B32CB" w:rsidP="00F34CEB">
      <w:pPr>
        <w:pStyle w:val="Heading2"/>
        <w:ind w:left="0" w:firstLine="0"/>
        <w:jc w:val="left"/>
        <w:rPr>
          <w:b w:val="0"/>
          <w:spacing w:val="-2"/>
          <w:sz w:val="22"/>
          <w:szCs w:val="22"/>
        </w:rPr>
      </w:pPr>
      <w:r w:rsidRPr="00E704C0">
        <w:rPr>
          <w:b w:val="0"/>
          <w:sz w:val="22"/>
          <w:szCs w:val="22"/>
        </w:rPr>
        <w:lastRenderedPageBreak/>
        <w:t>GENERAL CONDITIONS</w:t>
      </w:r>
      <w:bookmarkEnd w:id="0"/>
      <w:r w:rsidRPr="00E704C0">
        <w:rPr>
          <w:b w:val="0"/>
          <w:sz w:val="22"/>
          <w:szCs w:val="22"/>
        </w:rPr>
        <w:t xml:space="preserve"> </w:t>
      </w:r>
    </w:p>
    <w:p w14:paraId="2ACD5DB2" w14:textId="77777777" w:rsidR="002B32CB" w:rsidRPr="00E704C0" w:rsidRDefault="002B32CB" w:rsidP="002B32CB">
      <w:pPr>
        <w:tabs>
          <w:tab w:val="left" w:pos="-720"/>
        </w:tabs>
        <w:jc w:val="both"/>
        <w:rPr>
          <w:rFonts w:ascii="Arial" w:hAnsi="Arial" w:cs="Arial"/>
          <w:szCs w:val="22"/>
          <w:u w:val="single"/>
        </w:rPr>
      </w:pPr>
    </w:p>
    <w:p w14:paraId="23903129" w14:textId="77777777" w:rsidR="002B32CB" w:rsidRPr="00E704C0" w:rsidRDefault="002B32CB" w:rsidP="002B32CB">
      <w:pPr>
        <w:tabs>
          <w:tab w:val="left" w:pos="-720"/>
        </w:tabs>
        <w:jc w:val="both"/>
        <w:rPr>
          <w:rFonts w:ascii="Arial" w:hAnsi="Arial" w:cs="Arial"/>
          <w:szCs w:val="22"/>
          <w:u w:val="single"/>
        </w:rPr>
      </w:pPr>
    </w:p>
    <w:p w14:paraId="6DBAB969" w14:textId="77777777" w:rsidR="002B32CB" w:rsidRPr="00E704C0" w:rsidRDefault="002B32CB" w:rsidP="00B14FFE">
      <w:pPr>
        <w:pStyle w:val="Heading2"/>
        <w:numPr>
          <w:ilvl w:val="0"/>
          <w:numId w:val="8"/>
        </w:numPr>
        <w:jc w:val="left"/>
        <w:rPr>
          <w:b w:val="0"/>
          <w:sz w:val="22"/>
          <w:szCs w:val="22"/>
          <w:lang w:val="en-US"/>
        </w:rPr>
      </w:pPr>
      <w:bookmarkStart w:id="1" w:name="_Toc38543592"/>
      <w:r w:rsidRPr="00E704C0">
        <w:rPr>
          <w:b w:val="0"/>
          <w:sz w:val="22"/>
          <w:szCs w:val="22"/>
          <w:lang w:val="en-US"/>
        </w:rPr>
        <w:t>DEFENCE CONTRACT CONDITIONS (DEFCONs)</w:t>
      </w:r>
      <w:bookmarkEnd w:id="1"/>
    </w:p>
    <w:p w14:paraId="2F67EC97" w14:textId="77777777" w:rsidR="002B32CB" w:rsidRPr="00E704C0" w:rsidRDefault="002B32CB" w:rsidP="002B32CB">
      <w:pPr>
        <w:tabs>
          <w:tab w:val="left" w:pos="851"/>
        </w:tabs>
        <w:jc w:val="both"/>
        <w:rPr>
          <w:rFonts w:ascii="Arial" w:hAnsi="Arial" w:cs="Arial"/>
          <w:szCs w:val="22"/>
          <w:u w:val="single"/>
        </w:rPr>
      </w:pPr>
    </w:p>
    <w:p w14:paraId="40EC2D41" w14:textId="77777777" w:rsidR="002B32CB" w:rsidRPr="00E704C0" w:rsidRDefault="002B32CB" w:rsidP="36C8DAB2">
      <w:pPr>
        <w:tabs>
          <w:tab w:val="left" w:pos="851"/>
          <w:tab w:val="left" w:pos="1701"/>
        </w:tabs>
        <w:ind w:hanging="142"/>
        <w:jc w:val="both"/>
        <w:rPr>
          <w:rFonts w:ascii="Arial" w:hAnsi="Arial" w:cs="Arial"/>
        </w:rPr>
      </w:pPr>
      <w:r w:rsidRPr="36C8DAB2">
        <w:rPr>
          <w:rFonts w:ascii="Arial" w:hAnsi="Arial" w:cs="Arial"/>
        </w:rPr>
        <w:t>The following DEFCONs in respect of general and other matters shall apply:</w:t>
      </w:r>
    </w:p>
    <w:p w14:paraId="3F90ECA2" w14:textId="77777777" w:rsidR="002B32CB" w:rsidRPr="00E704C0" w:rsidRDefault="002B32CB" w:rsidP="002B32CB">
      <w:pPr>
        <w:ind w:left="720"/>
        <w:jc w:val="both"/>
        <w:rPr>
          <w:rFonts w:ascii="Arial" w:hAnsi="Arial" w:cs="Arial"/>
          <w:szCs w:val="22"/>
        </w:rPr>
      </w:pPr>
    </w:p>
    <w:tbl>
      <w:tblPr>
        <w:tblStyle w:val="TableGrid"/>
        <w:tblW w:w="901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12A49" w:rsidRPr="00E704C0" w14:paraId="7C360161" w14:textId="77777777" w:rsidTr="00410413">
        <w:tc>
          <w:tcPr>
            <w:tcW w:w="4508" w:type="dxa"/>
          </w:tcPr>
          <w:p w14:paraId="25F9AE61" w14:textId="24EF5277"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5J (</w:t>
            </w:r>
            <w:proofErr w:type="spellStart"/>
            <w:r w:rsidRPr="00E704C0">
              <w:rPr>
                <w:rFonts w:ascii="Arial" w:hAnsi="Arial" w:cs="Arial"/>
                <w:sz w:val="22"/>
                <w:szCs w:val="22"/>
              </w:rPr>
              <w:t>Edn</w:t>
            </w:r>
            <w:proofErr w:type="spellEnd"/>
            <w:r w:rsidRPr="00E704C0">
              <w:rPr>
                <w:rFonts w:ascii="Arial" w:hAnsi="Arial" w:cs="Arial"/>
                <w:sz w:val="22"/>
                <w:szCs w:val="22"/>
              </w:rPr>
              <w:t xml:space="preserve"> 18/11/16</w:t>
            </w:r>
            <w:r w:rsidR="0064493F" w:rsidRPr="00E704C0">
              <w:rPr>
                <w:rFonts w:ascii="Arial" w:hAnsi="Arial" w:cs="Arial"/>
                <w:sz w:val="22"/>
                <w:szCs w:val="22"/>
              </w:rPr>
              <w:t>)</w:t>
            </w:r>
          </w:p>
        </w:tc>
        <w:tc>
          <w:tcPr>
            <w:tcW w:w="4508" w:type="dxa"/>
          </w:tcPr>
          <w:p w14:paraId="76A39271" w14:textId="2F570525"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Unique Identifiers (Clause 4 is not applicable</w:t>
            </w:r>
            <w:r w:rsidR="00B37B1D" w:rsidRPr="00E704C0">
              <w:rPr>
                <w:rFonts w:ascii="Arial" w:hAnsi="Arial" w:cs="Arial"/>
                <w:sz w:val="22"/>
                <w:szCs w:val="22"/>
              </w:rPr>
              <w:t>)</w:t>
            </w:r>
          </w:p>
        </w:tc>
      </w:tr>
      <w:tr w:rsidR="00812A49" w:rsidRPr="00E704C0" w14:paraId="4781992D" w14:textId="77777777" w:rsidTr="00410413">
        <w:tc>
          <w:tcPr>
            <w:tcW w:w="4508" w:type="dxa"/>
          </w:tcPr>
          <w:p w14:paraId="1F65CD4B" w14:textId="0C3B5542"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76 (</w:t>
            </w:r>
            <w:proofErr w:type="spellStart"/>
            <w:r w:rsidRPr="00E704C0">
              <w:rPr>
                <w:rFonts w:ascii="Arial" w:hAnsi="Arial" w:cs="Arial"/>
                <w:sz w:val="22"/>
                <w:szCs w:val="22"/>
              </w:rPr>
              <w:t>Edn</w:t>
            </w:r>
            <w:proofErr w:type="spellEnd"/>
            <w:r w:rsidRPr="00E704C0">
              <w:rPr>
                <w:rFonts w:ascii="Arial" w:hAnsi="Arial" w:cs="Arial"/>
                <w:sz w:val="22"/>
                <w:szCs w:val="22"/>
              </w:rPr>
              <w:t xml:space="preserve"> 12/06</w:t>
            </w:r>
            <w:r w:rsidR="0064493F" w:rsidRPr="00E704C0">
              <w:rPr>
                <w:rFonts w:ascii="Arial" w:hAnsi="Arial" w:cs="Arial"/>
                <w:sz w:val="22"/>
                <w:szCs w:val="22"/>
              </w:rPr>
              <w:t>)</w:t>
            </w:r>
          </w:p>
        </w:tc>
        <w:tc>
          <w:tcPr>
            <w:tcW w:w="4508" w:type="dxa"/>
          </w:tcPr>
          <w:p w14:paraId="1F81896B" w14:textId="2D0B48A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Contractor’s Personnel at Government</w:t>
            </w:r>
            <w:r w:rsidR="0064493F" w:rsidRPr="00E704C0">
              <w:rPr>
                <w:rFonts w:ascii="Arial" w:hAnsi="Arial" w:cs="Arial"/>
                <w:sz w:val="22"/>
                <w:szCs w:val="22"/>
              </w:rPr>
              <w:t xml:space="preserve"> Establishments</w:t>
            </w:r>
          </w:p>
        </w:tc>
      </w:tr>
      <w:tr w:rsidR="00812A49" w:rsidRPr="00E704C0" w14:paraId="6394AB0D" w14:textId="77777777" w:rsidTr="00410413">
        <w:tc>
          <w:tcPr>
            <w:tcW w:w="4508" w:type="dxa"/>
          </w:tcPr>
          <w:p w14:paraId="07853EB4" w14:textId="4C1C6FA1"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90 (</w:t>
            </w:r>
            <w:proofErr w:type="spellStart"/>
            <w:r w:rsidRPr="00E704C0">
              <w:rPr>
                <w:rFonts w:ascii="Arial" w:hAnsi="Arial" w:cs="Arial"/>
                <w:sz w:val="22"/>
                <w:szCs w:val="22"/>
              </w:rPr>
              <w:t>Edn</w:t>
            </w:r>
            <w:proofErr w:type="spellEnd"/>
            <w:r w:rsidRPr="00E704C0">
              <w:rPr>
                <w:rFonts w:ascii="Arial" w:hAnsi="Arial" w:cs="Arial"/>
                <w:sz w:val="22"/>
                <w:szCs w:val="22"/>
              </w:rPr>
              <w:t xml:space="preserve"> 11/06</w:t>
            </w:r>
            <w:r w:rsidR="0064493F" w:rsidRPr="00E704C0">
              <w:rPr>
                <w:rFonts w:ascii="Arial" w:hAnsi="Arial" w:cs="Arial"/>
                <w:sz w:val="22"/>
                <w:szCs w:val="22"/>
              </w:rPr>
              <w:t>)</w:t>
            </w:r>
          </w:p>
        </w:tc>
        <w:tc>
          <w:tcPr>
            <w:tcW w:w="4508" w:type="dxa"/>
          </w:tcPr>
          <w:p w14:paraId="1DC32CA6" w14:textId="698B0C8E"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Copyright</w:t>
            </w:r>
          </w:p>
        </w:tc>
      </w:tr>
      <w:tr w:rsidR="00812A49" w:rsidRPr="00E704C0" w14:paraId="6AC25450" w14:textId="77777777" w:rsidTr="00410413">
        <w:tc>
          <w:tcPr>
            <w:tcW w:w="4508" w:type="dxa"/>
          </w:tcPr>
          <w:p w14:paraId="59730E41" w14:textId="1FDD2E46"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127 (</w:t>
            </w:r>
            <w:proofErr w:type="spellStart"/>
            <w:r w:rsidRPr="00E704C0">
              <w:rPr>
                <w:rFonts w:ascii="Arial" w:hAnsi="Arial" w:cs="Arial"/>
                <w:sz w:val="22"/>
                <w:szCs w:val="22"/>
              </w:rPr>
              <w:t>Edn</w:t>
            </w:r>
            <w:proofErr w:type="spellEnd"/>
            <w:r w:rsidRPr="00E704C0">
              <w:rPr>
                <w:rFonts w:ascii="Arial" w:hAnsi="Arial" w:cs="Arial"/>
                <w:sz w:val="22"/>
                <w:szCs w:val="22"/>
              </w:rPr>
              <w:t xml:space="preserve"> 12/14</w:t>
            </w:r>
            <w:r w:rsidR="0064493F" w:rsidRPr="00E704C0">
              <w:rPr>
                <w:rFonts w:ascii="Arial" w:hAnsi="Arial" w:cs="Arial"/>
                <w:sz w:val="22"/>
                <w:szCs w:val="22"/>
              </w:rPr>
              <w:t>)</w:t>
            </w:r>
          </w:p>
        </w:tc>
        <w:tc>
          <w:tcPr>
            <w:tcW w:w="4508" w:type="dxa"/>
          </w:tcPr>
          <w:p w14:paraId="2DF6A91C" w14:textId="166D830C"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Price Fixing Condition for Contracts of Lesser         Value</w:t>
            </w:r>
          </w:p>
        </w:tc>
      </w:tr>
      <w:tr w:rsidR="00812A49" w:rsidRPr="00E704C0" w14:paraId="2E90CB00" w14:textId="77777777" w:rsidTr="00410413">
        <w:tc>
          <w:tcPr>
            <w:tcW w:w="4508" w:type="dxa"/>
          </w:tcPr>
          <w:p w14:paraId="3C29634B" w14:textId="66B7DD44"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129J (Edn18/11</w:t>
            </w:r>
            <w:r w:rsidR="0064493F" w:rsidRPr="00E704C0">
              <w:rPr>
                <w:rFonts w:ascii="Arial" w:hAnsi="Arial" w:cs="Arial"/>
                <w:sz w:val="22"/>
                <w:szCs w:val="22"/>
              </w:rPr>
              <w:t>)</w:t>
            </w:r>
          </w:p>
        </w:tc>
        <w:tc>
          <w:tcPr>
            <w:tcW w:w="4508" w:type="dxa"/>
          </w:tcPr>
          <w:p w14:paraId="1AD3131C" w14:textId="550D6F90" w:rsidR="00812A49" w:rsidRPr="00E704C0" w:rsidRDefault="00812A49" w:rsidP="00410413">
            <w:pPr>
              <w:spacing w:line="360" w:lineRule="auto"/>
              <w:ind w:left="24" w:firstLine="4"/>
              <w:rPr>
                <w:rFonts w:ascii="Arial" w:hAnsi="Arial" w:cs="Arial"/>
                <w:color w:val="auto"/>
                <w:sz w:val="22"/>
                <w:szCs w:val="22"/>
              </w:rPr>
            </w:pPr>
            <w:r w:rsidRPr="00E704C0">
              <w:rPr>
                <w:rFonts w:ascii="Arial" w:hAnsi="Arial" w:cs="Arial"/>
                <w:sz w:val="22"/>
                <w:szCs w:val="22"/>
              </w:rPr>
              <w:t>The Use of The Electronic Business</w:t>
            </w:r>
            <w:r w:rsidR="0064493F" w:rsidRPr="00E704C0">
              <w:rPr>
                <w:rFonts w:ascii="Arial" w:hAnsi="Arial" w:cs="Arial"/>
                <w:sz w:val="22"/>
                <w:szCs w:val="22"/>
              </w:rPr>
              <w:t xml:space="preserve"> Delivery</w:t>
            </w:r>
            <w:r w:rsidR="00410413" w:rsidRPr="00E704C0">
              <w:rPr>
                <w:rFonts w:ascii="Arial" w:hAnsi="Arial" w:cs="Arial"/>
                <w:sz w:val="22"/>
                <w:szCs w:val="22"/>
              </w:rPr>
              <w:t xml:space="preserve"> </w:t>
            </w:r>
            <w:r w:rsidR="0064493F" w:rsidRPr="00E704C0">
              <w:rPr>
                <w:rFonts w:ascii="Arial" w:hAnsi="Arial" w:cs="Arial"/>
                <w:sz w:val="22"/>
                <w:szCs w:val="22"/>
              </w:rPr>
              <w:t>Form</w:t>
            </w:r>
          </w:p>
        </w:tc>
      </w:tr>
      <w:tr w:rsidR="00812A49" w:rsidRPr="00E704C0" w14:paraId="64B3610E" w14:textId="77777777" w:rsidTr="00410413">
        <w:tc>
          <w:tcPr>
            <w:tcW w:w="4508" w:type="dxa"/>
          </w:tcPr>
          <w:p w14:paraId="4CCFAA1A" w14:textId="0FE61A9F"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501 (</w:t>
            </w:r>
            <w:proofErr w:type="spellStart"/>
            <w:r w:rsidRPr="00E704C0">
              <w:rPr>
                <w:rFonts w:ascii="Arial" w:hAnsi="Arial" w:cs="Arial"/>
                <w:sz w:val="22"/>
                <w:szCs w:val="22"/>
              </w:rPr>
              <w:t>Edn</w:t>
            </w:r>
            <w:proofErr w:type="spellEnd"/>
            <w:r w:rsidRPr="00E704C0">
              <w:rPr>
                <w:rFonts w:ascii="Arial" w:hAnsi="Arial" w:cs="Arial"/>
                <w:sz w:val="22"/>
                <w:szCs w:val="22"/>
              </w:rPr>
              <w:t xml:space="preserve"> 11/17</w:t>
            </w:r>
            <w:r w:rsidR="0064493F" w:rsidRPr="00E704C0">
              <w:rPr>
                <w:rFonts w:ascii="Arial" w:hAnsi="Arial" w:cs="Arial"/>
                <w:sz w:val="22"/>
                <w:szCs w:val="22"/>
              </w:rPr>
              <w:t>)</w:t>
            </w:r>
          </w:p>
        </w:tc>
        <w:tc>
          <w:tcPr>
            <w:tcW w:w="4508" w:type="dxa"/>
          </w:tcPr>
          <w:p w14:paraId="55BD92BE" w14:textId="2F533132"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Definitions and Interpretations</w:t>
            </w:r>
          </w:p>
        </w:tc>
      </w:tr>
      <w:tr w:rsidR="00812A49" w:rsidRPr="00E704C0" w14:paraId="0D133F46" w14:textId="77777777" w:rsidTr="00410413">
        <w:tc>
          <w:tcPr>
            <w:tcW w:w="4508" w:type="dxa"/>
          </w:tcPr>
          <w:p w14:paraId="509F54B7" w14:textId="09980FB9"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502 (</w:t>
            </w:r>
            <w:proofErr w:type="spellStart"/>
            <w:r w:rsidRPr="00E704C0">
              <w:rPr>
                <w:rFonts w:ascii="Arial" w:hAnsi="Arial" w:cs="Arial"/>
                <w:sz w:val="22"/>
                <w:szCs w:val="22"/>
              </w:rPr>
              <w:t>Edn</w:t>
            </w:r>
            <w:proofErr w:type="spellEnd"/>
            <w:r w:rsidRPr="00E704C0">
              <w:rPr>
                <w:rFonts w:ascii="Arial" w:hAnsi="Arial" w:cs="Arial"/>
                <w:sz w:val="22"/>
                <w:szCs w:val="22"/>
              </w:rPr>
              <w:t xml:space="preserve"> 05/17</w:t>
            </w:r>
            <w:r w:rsidR="0064493F" w:rsidRPr="00E704C0">
              <w:rPr>
                <w:rFonts w:ascii="Arial" w:hAnsi="Arial" w:cs="Arial"/>
                <w:sz w:val="22"/>
                <w:szCs w:val="22"/>
              </w:rPr>
              <w:t>)</w:t>
            </w:r>
          </w:p>
        </w:tc>
        <w:tc>
          <w:tcPr>
            <w:tcW w:w="4508" w:type="dxa"/>
          </w:tcPr>
          <w:p w14:paraId="0B81C946" w14:textId="25931FE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Specifications Changes</w:t>
            </w:r>
          </w:p>
        </w:tc>
      </w:tr>
      <w:tr w:rsidR="00812A49" w:rsidRPr="00E704C0" w14:paraId="0425B27B" w14:textId="77777777" w:rsidTr="00410413">
        <w:tc>
          <w:tcPr>
            <w:tcW w:w="4508" w:type="dxa"/>
          </w:tcPr>
          <w:p w14:paraId="366F26CA" w14:textId="299FDB0A"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503 (</w:t>
            </w:r>
            <w:proofErr w:type="spellStart"/>
            <w:r w:rsidRPr="00E704C0">
              <w:rPr>
                <w:rFonts w:ascii="Arial" w:hAnsi="Arial" w:cs="Arial"/>
                <w:sz w:val="22"/>
                <w:szCs w:val="22"/>
              </w:rPr>
              <w:t>Edn</w:t>
            </w:r>
            <w:proofErr w:type="spellEnd"/>
            <w:r w:rsidRPr="00E704C0">
              <w:rPr>
                <w:rFonts w:ascii="Arial" w:hAnsi="Arial" w:cs="Arial"/>
                <w:sz w:val="22"/>
                <w:szCs w:val="22"/>
              </w:rPr>
              <w:t xml:space="preserve"> 12/14</w:t>
            </w:r>
            <w:r w:rsidR="0064493F" w:rsidRPr="00E704C0">
              <w:rPr>
                <w:rFonts w:ascii="Arial" w:hAnsi="Arial" w:cs="Arial"/>
                <w:sz w:val="22"/>
                <w:szCs w:val="22"/>
              </w:rPr>
              <w:t>)</w:t>
            </w:r>
          </w:p>
        </w:tc>
        <w:tc>
          <w:tcPr>
            <w:tcW w:w="4508" w:type="dxa"/>
          </w:tcPr>
          <w:p w14:paraId="612FDC5C" w14:textId="183BF1D5"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Formal Amendments to Contract</w:t>
            </w:r>
          </w:p>
        </w:tc>
      </w:tr>
      <w:tr w:rsidR="00812A49" w:rsidRPr="00E704C0" w14:paraId="09299F36" w14:textId="77777777" w:rsidTr="00410413">
        <w:tc>
          <w:tcPr>
            <w:tcW w:w="4508" w:type="dxa"/>
          </w:tcPr>
          <w:p w14:paraId="353CD23B" w14:textId="74A2D643"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507 (</w:t>
            </w:r>
            <w:proofErr w:type="spellStart"/>
            <w:r w:rsidRPr="00E704C0">
              <w:rPr>
                <w:rFonts w:ascii="Arial" w:hAnsi="Arial" w:cs="Arial"/>
                <w:sz w:val="22"/>
                <w:szCs w:val="22"/>
              </w:rPr>
              <w:t>Edn</w:t>
            </w:r>
            <w:proofErr w:type="spellEnd"/>
            <w:r w:rsidRPr="00E704C0">
              <w:rPr>
                <w:rFonts w:ascii="Arial" w:hAnsi="Arial" w:cs="Arial"/>
                <w:sz w:val="22"/>
                <w:szCs w:val="22"/>
              </w:rPr>
              <w:t xml:space="preserve"> 10/18</w:t>
            </w:r>
            <w:r w:rsidR="0064493F" w:rsidRPr="00E704C0">
              <w:rPr>
                <w:rFonts w:ascii="Arial" w:hAnsi="Arial" w:cs="Arial"/>
                <w:sz w:val="22"/>
                <w:szCs w:val="22"/>
              </w:rPr>
              <w:t>)</w:t>
            </w:r>
          </w:p>
        </w:tc>
        <w:tc>
          <w:tcPr>
            <w:tcW w:w="4508" w:type="dxa"/>
          </w:tcPr>
          <w:p w14:paraId="7959E816" w14:textId="4EB93718"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Delivery</w:t>
            </w:r>
          </w:p>
        </w:tc>
      </w:tr>
      <w:tr w:rsidR="00812A49" w:rsidRPr="00E704C0" w14:paraId="3E59122A" w14:textId="77777777" w:rsidTr="00410413">
        <w:tc>
          <w:tcPr>
            <w:tcW w:w="4508" w:type="dxa"/>
          </w:tcPr>
          <w:p w14:paraId="1CCDA0FA" w14:textId="2602BB0F"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513 (</w:t>
            </w:r>
            <w:proofErr w:type="spellStart"/>
            <w:r w:rsidRPr="00E704C0">
              <w:rPr>
                <w:rFonts w:ascii="Arial" w:hAnsi="Arial" w:cs="Arial"/>
                <w:sz w:val="22"/>
                <w:szCs w:val="22"/>
              </w:rPr>
              <w:t>Edn</w:t>
            </w:r>
            <w:proofErr w:type="spellEnd"/>
            <w:r w:rsidRPr="00E704C0">
              <w:rPr>
                <w:rFonts w:ascii="Arial" w:hAnsi="Arial" w:cs="Arial"/>
                <w:sz w:val="22"/>
                <w:szCs w:val="22"/>
              </w:rPr>
              <w:t xml:space="preserve"> 11/16</w:t>
            </w:r>
            <w:r w:rsidR="0064493F" w:rsidRPr="00E704C0">
              <w:rPr>
                <w:rFonts w:ascii="Arial" w:hAnsi="Arial" w:cs="Arial"/>
                <w:sz w:val="22"/>
                <w:szCs w:val="22"/>
              </w:rPr>
              <w:t>)</w:t>
            </w:r>
          </w:p>
        </w:tc>
        <w:tc>
          <w:tcPr>
            <w:tcW w:w="4508" w:type="dxa"/>
          </w:tcPr>
          <w:p w14:paraId="17A55FCE" w14:textId="32836ED5"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Value Added Tax</w:t>
            </w:r>
          </w:p>
        </w:tc>
      </w:tr>
      <w:tr w:rsidR="00812A49" w:rsidRPr="00E704C0" w14:paraId="6CFBFDB8" w14:textId="77777777" w:rsidTr="00410413">
        <w:tc>
          <w:tcPr>
            <w:tcW w:w="4508" w:type="dxa"/>
          </w:tcPr>
          <w:p w14:paraId="7A1AB52A" w14:textId="51CEE585"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514 (</w:t>
            </w:r>
            <w:proofErr w:type="spellStart"/>
            <w:r w:rsidRPr="00E704C0">
              <w:rPr>
                <w:rFonts w:ascii="Arial" w:hAnsi="Arial" w:cs="Arial"/>
                <w:sz w:val="22"/>
                <w:szCs w:val="22"/>
              </w:rPr>
              <w:t>Edn</w:t>
            </w:r>
            <w:proofErr w:type="spellEnd"/>
            <w:r w:rsidRPr="00E704C0">
              <w:rPr>
                <w:rFonts w:ascii="Arial" w:hAnsi="Arial" w:cs="Arial"/>
                <w:sz w:val="22"/>
                <w:szCs w:val="22"/>
              </w:rPr>
              <w:t xml:space="preserve"> 08/15</w:t>
            </w:r>
            <w:r w:rsidR="0064493F" w:rsidRPr="00E704C0">
              <w:rPr>
                <w:rFonts w:ascii="Arial" w:hAnsi="Arial" w:cs="Arial"/>
                <w:sz w:val="22"/>
                <w:szCs w:val="22"/>
              </w:rPr>
              <w:t>)</w:t>
            </w:r>
          </w:p>
        </w:tc>
        <w:tc>
          <w:tcPr>
            <w:tcW w:w="4508" w:type="dxa"/>
          </w:tcPr>
          <w:p w14:paraId="6DA4F947" w14:textId="773FB66B"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Material Breach</w:t>
            </w:r>
          </w:p>
        </w:tc>
      </w:tr>
      <w:tr w:rsidR="00812A49" w:rsidRPr="00E704C0" w14:paraId="36953089" w14:textId="77777777" w:rsidTr="00410413">
        <w:tc>
          <w:tcPr>
            <w:tcW w:w="4508" w:type="dxa"/>
          </w:tcPr>
          <w:p w14:paraId="1A416F76" w14:textId="09480C91"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515 (</w:t>
            </w:r>
            <w:proofErr w:type="spellStart"/>
            <w:r w:rsidRPr="00E704C0">
              <w:rPr>
                <w:rFonts w:ascii="Arial" w:hAnsi="Arial" w:cs="Arial"/>
                <w:sz w:val="22"/>
                <w:szCs w:val="22"/>
              </w:rPr>
              <w:t>Edn</w:t>
            </w:r>
            <w:proofErr w:type="spellEnd"/>
            <w:r w:rsidRPr="00E704C0">
              <w:rPr>
                <w:rFonts w:ascii="Arial" w:hAnsi="Arial" w:cs="Arial"/>
                <w:sz w:val="22"/>
                <w:szCs w:val="22"/>
              </w:rPr>
              <w:t xml:space="preserve"> 02/17</w:t>
            </w:r>
            <w:r w:rsidR="0064493F" w:rsidRPr="00E704C0">
              <w:rPr>
                <w:rFonts w:ascii="Arial" w:hAnsi="Arial" w:cs="Arial"/>
                <w:sz w:val="22"/>
                <w:szCs w:val="22"/>
              </w:rPr>
              <w:t>)</w:t>
            </w:r>
          </w:p>
        </w:tc>
        <w:tc>
          <w:tcPr>
            <w:tcW w:w="4508" w:type="dxa"/>
          </w:tcPr>
          <w:p w14:paraId="5B5DBFD5" w14:textId="62462D4A"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Bankruptcy and Insolvency</w:t>
            </w:r>
          </w:p>
        </w:tc>
      </w:tr>
      <w:tr w:rsidR="00812A49" w:rsidRPr="00E704C0" w14:paraId="22C18B34" w14:textId="77777777" w:rsidTr="00410413">
        <w:tc>
          <w:tcPr>
            <w:tcW w:w="4508" w:type="dxa"/>
          </w:tcPr>
          <w:p w14:paraId="1473CFAA" w14:textId="2C16C3B6"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516 (</w:t>
            </w:r>
            <w:proofErr w:type="spellStart"/>
            <w:r w:rsidRPr="00E704C0">
              <w:rPr>
                <w:rFonts w:ascii="Arial" w:hAnsi="Arial" w:cs="Arial"/>
                <w:sz w:val="22"/>
                <w:szCs w:val="22"/>
              </w:rPr>
              <w:t>Edn</w:t>
            </w:r>
            <w:proofErr w:type="spellEnd"/>
            <w:r w:rsidRPr="00E704C0">
              <w:rPr>
                <w:rFonts w:ascii="Arial" w:hAnsi="Arial" w:cs="Arial"/>
                <w:sz w:val="22"/>
                <w:szCs w:val="22"/>
              </w:rPr>
              <w:t xml:space="preserve"> 04/12</w:t>
            </w:r>
            <w:r w:rsidR="0064493F" w:rsidRPr="00E704C0">
              <w:rPr>
                <w:rFonts w:ascii="Arial" w:hAnsi="Arial" w:cs="Arial"/>
                <w:sz w:val="22"/>
                <w:szCs w:val="22"/>
              </w:rPr>
              <w:t>)</w:t>
            </w:r>
          </w:p>
        </w:tc>
        <w:tc>
          <w:tcPr>
            <w:tcW w:w="4508" w:type="dxa"/>
          </w:tcPr>
          <w:p w14:paraId="39F262B5" w14:textId="39446AFE"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Equality</w:t>
            </w:r>
          </w:p>
        </w:tc>
      </w:tr>
      <w:tr w:rsidR="00812A49" w:rsidRPr="00E704C0" w14:paraId="1428C6F0" w14:textId="77777777" w:rsidTr="00410413">
        <w:tc>
          <w:tcPr>
            <w:tcW w:w="4508" w:type="dxa"/>
          </w:tcPr>
          <w:p w14:paraId="76060E5F" w14:textId="005ED6F7"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518 (</w:t>
            </w:r>
            <w:proofErr w:type="spellStart"/>
            <w:r w:rsidRPr="00E704C0">
              <w:rPr>
                <w:rFonts w:ascii="Arial" w:hAnsi="Arial" w:cs="Arial"/>
                <w:sz w:val="22"/>
                <w:szCs w:val="22"/>
              </w:rPr>
              <w:t>Edn</w:t>
            </w:r>
            <w:proofErr w:type="spellEnd"/>
            <w:r w:rsidRPr="00E704C0">
              <w:rPr>
                <w:rFonts w:ascii="Arial" w:hAnsi="Arial" w:cs="Arial"/>
                <w:sz w:val="22"/>
                <w:szCs w:val="22"/>
              </w:rPr>
              <w:t xml:space="preserve"> 02/17</w:t>
            </w:r>
            <w:r w:rsidR="0064493F" w:rsidRPr="00E704C0">
              <w:rPr>
                <w:rFonts w:ascii="Arial" w:hAnsi="Arial" w:cs="Arial"/>
                <w:sz w:val="22"/>
                <w:szCs w:val="22"/>
              </w:rPr>
              <w:t>)</w:t>
            </w:r>
          </w:p>
        </w:tc>
        <w:tc>
          <w:tcPr>
            <w:tcW w:w="4508" w:type="dxa"/>
          </w:tcPr>
          <w:p w14:paraId="61625376" w14:textId="10C95676"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Transfer</w:t>
            </w:r>
          </w:p>
        </w:tc>
      </w:tr>
      <w:tr w:rsidR="00812A49" w:rsidRPr="00E704C0" w14:paraId="50D63111" w14:textId="77777777" w:rsidTr="00410413">
        <w:tc>
          <w:tcPr>
            <w:tcW w:w="4508" w:type="dxa"/>
          </w:tcPr>
          <w:p w14:paraId="7B649C55" w14:textId="51697DE6"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520 (</w:t>
            </w:r>
            <w:proofErr w:type="spellStart"/>
            <w:r w:rsidRPr="00E704C0">
              <w:rPr>
                <w:rFonts w:ascii="Arial" w:hAnsi="Arial" w:cs="Arial"/>
                <w:sz w:val="22"/>
                <w:szCs w:val="22"/>
              </w:rPr>
              <w:t>Edn</w:t>
            </w:r>
            <w:proofErr w:type="spellEnd"/>
            <w:r w:rsidRPr="00E704C0">
              <w:rPr>
                <w:rFonts w:ascii="Arial" w:hAnsi="Arial" w:cs="Arial"/>
                <w:sz w:val="22"/>
                <w:szCs w:val="22"/>
              </w:rPr>
              <w:t xml:space="preserve"> 05/18</w:t>
            </w:r>
            <w:r w:rsidR="0064493F" w:rsidRPr="00E704C0">
              <w:rPr>
                <w:rFonts w:ascii="Arial" w:hAnsi="Arial" w:cs="Arial"/>
                <w:sz w:val="22"/>
                <w:szCs w:val="22"/>
              </w:rPr>
              <w:t>)</w:t>
            </w:r>
          </w:p>
        </w:tc>
        <w:tc>
          <w:tcPr>
            <w:tcW w:w="4508" w:type="dxa"/>
          </w:tcPr>
          <w:p w14:paraId="5DCE5D17" w14:textId="75F14E3D"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Corrupt Gifts and Payments of Commission</w:t>
            </w:r>
          </w:p>
        </w:tc>
      </w:tr>
      <w:tr w:rsidR="00812A49" w:rsidRPr="00E704C0" w14:paraId="46054101" w14:textId="77777777" w:rsidTr="00410413">
        <w:tc>
          <w:tcPr>
            <w:tcW w:w="4508" w:type="dxa"/>
          </w:tcPr>
          <w:p w14:paraId="442540BA" w14:textId="570FB4ED"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522 (</w:t>
            </w:r>
            <w:proofErr w:type="spellStart"/>
            <w:r w:rsidRPr="00E704C0">
              <w:rPr>
                <w:rFonts w:ascii="Arial" w:hAnsi="Arial" w:cs="Arial"/>
                <w:sz w:val="22"/>
                <w:szCs w:val="22"/>
              </w:rPr>
              <w:t>Edn</w:t>
            </w:r>
            <w:proofErr w:type="spellEnd"/>
            <w:r w:rsidRPr="00E704C0">
              <w:rPr>
                <w:rFonts w:ascii="Arial" w:hAnsi="Arial" w:cs="Arial"/>
                <w:sz w:val="22"/>
                <w:szCs w:val="22"/>
              </w:rPr>
              <w:t xml:space="preserve"> 11/17</w:t>
            </w:r>
            <w:r w:rsidR="0064493F" w:rsidRPr="00E704C0">
              <w:rPr>
                <w:rFonts w:ascii="Arial" w:hAnsi="Arial" w:cs="Arial"/>
                <w:sz w:val="22"/>
                <w:szCs w:val="22"/>
              </w:rPr>
              <w:t>)</w:t>
            </w:r>
          </w:p>
        </w:tc>
        <w:tc>
          <w:tcPr>
            <w:tcW w:w="4508" w:type="dxa"/>
          </w:tcPr>
          <w:p w14:paraId="6430FA75" w14:textId="45537591"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Payment and Recovery of Sums Due</w:t>
            </w:r>
          </w:p>
        </w:tc>
      </w:tr>
      <w:tr w:rsidR="00812A49" w:rsidRPr="00E704C0" w14:paraId="3714F396" w14:textId="77777777" w:rsidTr="00410413">
        <w:tc>
          <w:tcPr>
            <w:tcW w:w="4508" w:type="dxa"/>
          </w:tcPr>
          <w:p w14:paraId="529BAFC9" w14:textId="109CBE32"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524 (</w:t>
            </w:r>
            <w:proofErr w:type="spellStart"/>
            <w:r w:rsidRPr="00E704C0">
              <w:rPr>
                <w:rFonts w:ascii="Arial" w:hAnsi="Arial" w:cs="Arial"/>
                <w:sz w:val="22"/>
                <w:szCs w:val="22"/>
              </w:rPr>
              <w:t>Edn</w:t>
            </w:r>
            <w:proofErr w:type="spellEnd"/>
            <w:r w:rsidRPr="00E704C0">
              <w:rPr>
                <w:rFonts w:ascii="Arial" w:hAnsi="Arial" w:cs="Arial"/>
                <w:sz w:val="22"/>
                <w:szCs w:val="22"/>
              </w:rPr>
              <w:t xml:space="preserve"> 10/98</w:t>
            </w:r>
            <w:r w:rsidR="0064493F" w:rsidRPr="00E704C0">
              <w:rPr>
                <w:rFonts w:ascii="Arial" w:hAnsi="Arial" w:cs="Arial"/>
                <w:sz w:val="22"/>
                <w:szCs w:val="22"/>
              </w:rPr>
              <w:t>)</w:t>
            </w:r>
          </w:p>
        </w:tc>
        <w:tc>
          <w:tcPr>
            <w:tcW w:w="4508" w:type="dxa"/>
          </w:tcPr>
          <w:p w14:paraId="39B3857E" w14:textId="2DD21BCF"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Rejection</w:t>
            </w:r>
          </w:p>
        </w:tc>
      </w:tr>
      <w:tr w:rsidR="00812A49" w:rsidRPr="00E704C0" w14:paraId="4F477EF1" w14:textId="77777777" w:rsidTr="00410413">
        <w:tc>
          <w:tcPr>
            <w:tcW w:w="4508" w:type="dxa"/>
          </w:tcPr>
          <w:p w14:paraId="39D19FE7" w14:textId="68392C53"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526 (</w:t>
            </w:r>
            <w:proofErr w:type="spellStart"/>
            <w:r w:rsidRPr="00E704C0">
              <w:rPr>
                <w:rFonts w:ascii="Arial" w:hAnsi="Arial" w:cs="Arial"/>
                <w:sz w:val="22"/>
                <w:szCs w:val="22"/>
              </w:rPr>
              <w:t>Edn</w:t>
            </w:r>
            <w:proofErr w:type="spellEnd"/>
            <w:r w:rsidRPr="00E704C0">
              <w:rPr>
                <w:rFonts w:ascii="Arial" w:hAnsi="Arial" w:cs="Arial"/>
                <w:sz w:val="22"/>
                <w:szCs w:val="22"/>
              </w:rPr>
              <w:t xml:space="preserve"> 08/02</w:t>
            </w:r>
            <w:r w:rsidR="0064493F" w:rsidRPr="00E704C0">
              <w:rPr>
                <w:rFonts w:ascii="Arial" w:hAnsi="Arial" w:cs="Arial"/>
                <w:sz w:val="22"/>
                <w:szCs w:val="22"/>
              </w:rPr>
              <w:t>)</w:t>
            </w:r>
          </w:p>
        </w:tc>
        <w:tc>
          <w:tcPr>
            <w:tcW w:w="4508" w:type="dxa"/>
          </w:tcPr>
          <w:p w14:paraId="39F035AA" w14:textId="3A40A455"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Notices</w:t>
            </w:r>
          </w:p>
        </w:tc>
      </w:tr>
      <w:tr w:rsidR="00812A49" w:rsidRPr="00E704C0" w14:paraId="3B9F1FFD" w14:textId="77777777" w:rsidTr="00410413">
        <w:tc>
          <w:tcPr>
            <w:tcW w:w="4508" w:type="dxa"/>
          </w:tcPr>
          <w:p w14:paraId="04DDC8A2" w14:textId="746653C6"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527 (</w:t>
            </w:r>
            <w:proofErr w:type="spellStart"/>
            <w:r w:rsidRPr="00E704C0">
              <w:rPr>
                <w:rFonts w:ascii="Arial" w:hAnsi="Arial" w:cs="Arial"/>
                <w:sz w:val="22"/>
                <w:szCs w:val="22"/>
              </w:rPr>
              <w:t>Edn</w:t>
            </w:r>
            <w:proofErr w:type="spellEnd"/>
            <w:r w:rsidRPr="00E704C0">
              <w:rPr>
                <w:rFonts w:ascii="Arial" w:hAnsi="Arial" w:cs="Arial"/>
                <w:sz w:val="22"/>
                <w:szCs w:val="22"/>
              </w:rPr>
              <w:t xml:space="preserve"> 09/97</w:t>
            </w:r>
            <w:r w:rsidR="0064493F" w:rsidRPr="00E704C0">
              <w:rPr>
                <w:rFonts w:ascii="Arial" w:hAnsi="Arial" w:cs="Arial"/>
                <w:sz w:val="22"/>
                <w:szCs w:val="22"/>
              </w:rPr>
              <w:t>)</w:t>
            </w:r>
          </w:p>
        </w:tc>
        <w:tc>
          <w:tcPr>
            <w:tcW w:w="4508" w:type="dxa"/>
          </w:tcPr>
          <w:p w14:paraId="4B66A39A" w14:textId="5CED184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Waiver</w:t>
            </w:r>
          </w:p>
        </w:tc>
      </w:tr>
      <w:tr w:rsidR="00812A49" w:rsidRPr="00E704C0" w14:paraId="3F9CEE8D" w14:textId="77777777" w:rsidTr="00410413">
        <w:tc>
          <w:tcPr>
            <w:tcW w:w="4508" w:type="dxa"/>
          </w:tcPr>
          <w:p w14:paraId="629B0CF7" w14:textId="14A8DB27"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529 (</w:t>
            </w:r>
            <w:proofErr w:type="spellStart"/>
            <w:r w:rsidRPr="00E704C0">
              <w:rPr>
                <w:rFonts w:ascii="Arial" w:hAnsi="Arial" w:cs="Arial"/>
                <w:sz w:val="22"/>
                <w:szCs w:val="22"/>
              </w:rPr>
              <w:t>Edn</w:t>
            </w:r>
            <w:proofErr w:type="spellEnd"/>
            <w:r w:rsidRPr="00E704C0">
              <w:rPr>
                <w:rFonts w:ascii="Arial" w:hAnsi="Arial" w:cs="Arial"/>
                <w:sz w:val="22"/>
                <w:szCs w:val="22"/>
              </w:rPr>
              <w:t xml:space="preserve"> 09/97</w:t>
            </w:r>
            <w:r w:rsidR="0064493F" w:rsidRPr="00E704C0">
              <w:rPr>
                <w:rFonts w:ascii="Arial" w:hAnsi="Arial" w:cs="Arial"/>
                <w:sz w:val="22"/>
                <w:szCs w:val="22"/>
              </w:rPr>
              <w:t>)</w:t>
            </w:r>
          </w:p>
        </w:tc>
        <w:tc>
          <w:tcPr>
            <w:tcW w:w="4508" w:type="dxa"/>
          </w:tcPr>
          <w:p w14:paraId="714D5AAF" w14:textId="4E28962D"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Law (English</w:t>
            </w:r>
            <w:r w:rsidR="00540AAD" w:rsidRPr="00E704C0">
              <w:rPr>
                <w:rFonts w:ascii="Arial" w:hAnsi="Arial" w:cs="Arial"/>
                <w:sz w:val="22"/>
                <w:szCs w:val="22"/>
              </w:rPr>
              <w:t>)</w:t>
            </w:r>
          </w:p>
        </w:tc>
      </w:tr>
      <w:tr w:rsidR="00812A49" w:rsidRPr="00E704C0" w14:paraId="7C8B80D3" w14:textId="77777777" w:rsidTr="00410413">
        <w:tc>
          <w:tcPr>
            <w:tcW w:w="4508" w:type="dxa"/>
          </w:tcPr>
          <w:p w14:paraId="2BED14D2" w14:textId="2CEC2356"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530 (</w:t>
            </w:r>
            <w:proofErr w:type="spellStart"/>
            <w:r w:rsidRPr="00E704C0">
              <w:rPr>
                <w:rFonts w:ascii="Arial" w:hAnsi="Arial" w:cs="Arial"/>
                <w:sz w:val="22"/>
                <w:szCs w:val="22"/>
              </w:rPr>
              <w:t>Edn</w:t>
            </w:r>
            <w:proofErr w:type="spellEnd"/>
            <w:r w:rsidRPr="00E704C0">
              <w:rPr>
                <w:rFonts w:ascii="Arial" w:hAnsi="Arial" w:cs="Arial"/>
                <w:sz w:val="22"/>
                <w:szCs w:val="22"/>
              </w:rPr>
              <w:t xml:space="preserve"> 12/14</w:t>
            </w:r>
            <w:r w:rsidR="0064493F" w:rsidRPr="00E704C0">
              <w:rPr>
                <w:rFonts w:ascii="Arial" w:hAnsi="Arial" w:cs="Arial"/>
                <w:sz w:val="22"/>
                <w:szCs w:val="22"/>
              </w:rPr>
              <w:t>)</w:t>
            </w:r>
          </w:p>
        </w:tc>
        <w:tc>
          <w:tcPr>
            <w:tcW w:w="4508" w:type="dxa"/>
          </w:tcPr>
          <w:p w14:paraId="41448412" w14:textId="4CA73BF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Dispute Resolution (English Law</w:t>
            </w:r>
            <w:r w:rsidR="000E1604" w:rsidRPr="00E704C0">
              <w:rPr>
                <w:rFonts w:ascii="Arial" w:hAnsi="Arial" w:cs="Arial"/>
                <w:sz w:val="22"/>
                <w:szCs w:val="22"/>
              </w:rPr>
              <w:t>)</w:t>
            </w:r>
          </w:p>
        </w:tc>
      </w:tr>
      <w:tr w:rsidR="00812A49" w:rsidRPr="00E704C0" w14:paraId="0EA2E2A6" w14:textId="77777777" w:rsidTr="00410413">
        <w:tc>
          <w:tcPr>
            <w:tcW w:w="4508" w:type="dxa"/>
          </w:tcPr>
          <w:p w14:paraId="6B44311A" w14:textId="7A146E9C"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531 (</w:t>
            </w:r>
            <w:proofErr w:type="spellStart"/>
            <w:r w:rsidRPr="00E704C0">
              <w:rPr>
                <w:rFonts w:ascii="Arial" w:hAnsi="Arial" w:cs="Arial"/>
                <w:sz w:val="22"/>
                <w:szCs w:val="22"/>
              </w:rPr>
              <w:t>Edn</w:t>
            </w:r>
            <w:proofErr w:type="spellEnd"/>
            <w:r w:rsidRPr="00E704C0">
              <w:rPr>
                <w:rFonts w:ascii="Arial" w:hAnsi="Arial" w:cs="Arial"/>
                <w:sz w:val="22"/>
                <w:szCs w:val="22"/>
              </w:rPr>
              <w:t xml:space="preserve"> 11/14</w:t>
            </w:r>
            <w:r w:rsidR="0064493F" w:rsidRPr="00E704C0">
              <w:rPr>
                <w:rFonts w:ascii="Arial" w:hAnsi="Arial" w:cs="Arial"/>
                <w:sz w:val="22"/>
                <w:szCs w:val="22"/>
              </w:rPr>
              <w:t>)</w:t>
            </w:r>
          </w:p>
        </w:tc>
        <w:tc>
          <w:tcPr>
            <w:tcW w:w="4508" w:type="dxa"/>
          </w:tcPr>
          <w:p w14:paraId="321C9C3F" w14:textId="7D590E37"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Disclosure of Information</w:t>
            </w:r>
          </w:p>
        </w:tc>
      </w:tr>
      <w:tr w:rsidR="00812A49" w:rsidRPr="00E704C0" w14:paraId="0F8766E5" w14:textId="77777777" w:rsidTr="00410413">
        <w:tc>
          <w:tcPr>
            <w:tcW w:w="4508" w:type="dxa"/>
          </w:tcPr>
          <w:p w14:paraId="19DDB1E7" w14:textId="1AF7A4D5"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532B (</w:t>
            </w:r>
            <w:proofErr w:type="spellStart"/>
            <w:r w:rsidRPr="00E704C0">
              <w:rPr>
                <w:rFonts w:ascii="Arial" w:hAnsi="Arial" w:cs="Arial"/>
                <w:sz w:val="22"/>
                <w:szCs w:val="22"/>
              </w:rPr>
              <w:t>Edn</w:t>
            </w:r>
            <w:proofErr w:type="spellEnd"/>
            <w:r w:rsidRPr="00E704C0">
              <w:rPr>
                <w:rFonts w:ascii="Arial" w:hAnsi="Arial" w:cs="Arial"/>
                <w:sz w:val="22"/>
                <w:szCs w:val="22"/>
              </w:rPr>
              <w:t xml:space="preserve"> </w:t>
            </w:r>
            <w:r w:rsidR="008C083B" w:rsidRPr="00E704C0">
              <w:rPr>
                <w:rFonts w:ascii="Arial" w:hAnsi="Arial" w:cs="Arial"/>
                <w:sz w:val="22"/>
                <w:szCs w:val="22"/>
              </w:rPr>
              <w:t>04/20</w:t>
            </w:r>
            <w:r w:rsidR="0064493F" w:rsidRPr="00E704C0">
              <w:rPr>
                <w:rFonts w:ascii="Arial" w:hAnsi="Arial" w:cs="Arial"/>
                <w:sz w:val="22"/>
                <w:szCs w:val="22"/>
              </w:rPr>
              <w:t>)</w:t>
            </w:r>
          </w:p>
        </w:tc>
        <w:tc>
          <w:tcPr>
            <w:tcW w:w="4508" w:type="dxa"/>
          </w:tcPr>
          <w:p w14:paraId="68FEBC37" w14:textId="0875635B" w:rsidR="00812A49" w:rsidRPr="00E704C0" w:rsidRDefault="0064493F" w:rsidP="00410413">
            <w:pPr>
              <w:spacing w:line="360" w:lineRule="auto"/>
              <w:ind w:left="24" w:firstLine="4"/>
              <w:rPr>
                <w:rFonts w:ascii="Arial" w:hAnsi="Arial" w:cs="Arial"/>
                <w:sz w:val="22"/>
                <w:szCs w:val="22"/>
              </w:rPr>
            </w:pPr>
            <w:r w:rsidRPr="00E704C0">
              <w:rPr>
                <w:rFonts w:ascii="Arial" w:hAnsi="Arial" w:cs="Arial"/>
                <w:sz w:val="22"/>
                <w:szCs w:val="22"/>
              </w:rPr>
              <w:t>Protection of Personal Data (Where Personal</w:t>
            </w:r>
            <w:r w:rsidR="00410413" w:rsidRPr="00E704C0">
              <w:rPr>
                <w:rFonts w:ascii="Arial" w:hAnsi="Arial" w:cs="Arial"/>
                <w:sz w:val="22"/>
                <w:szCs w:val="22"/>
              </w:rPr>
              <w:t xml:space="preserve"> </w:t>
            </w:r>
            <w:r w:rsidRPr="00E704C0">
              <w:rPr>
                <w:rFonts w:ascii="Arial" w:hAnsi="Arial" w:cs="Arial"/>
                <w:sz w:val="22"/>
                <w:szCs w:val="22"/>
              </w:rPr>
              <w:t>Data is being processed on behalf of the Authority)</w:t>
            </w:r>
          </w:p>
        </w:tc>
      </w:tr>
      <w:tr w:rsidR="00812A49" w:rsidRPr="00E704C0" w14:paraId="1B932E17" w14:textId="77777777" w:rsidTr="00410413">
        <w:tc>
          <w:tcPr>
            <w:tcW w:w="4508" w:type="dxa"/>
          </w:tcPr>
          <w:p w14:paraId="6A08C945" w14:textId="154766AC"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lastRenderedPageBreak/>
              <w:t>DEFCON 534 (</w:t>
            </w:r>
            <w:proofErr w:type="spellStart"/>
            <w:r w:rsidRPr="00E704C0">
              <w:rPr>
                <w:rFonts w:ascii="Arial" w:hAnsi="Arial" w:cs="Arial"/>
                <w:sz w:val="22"/>
                <w:szCs w:val="22"/>
              </w:rPr>
              <w:t>Edn</w:t>
            </w:r>
            <w:proofErr w:type="spellEnd"/>
            <w:r w:rsidRPr="00E704C0">
              <w:rPr>
                <w:rFonts w:ascii="Arial" w:hAnsi="Arial" w:cs="Arial"/>
                <w:sz w:val="22"/>
                <w:szCs w:val="22"/>
              </w:rPr>
              <w:t xml:space="preserve"> 06/17</w:t>
            </w:r>
            <w:r w:rsidR="0064493F" w:rsidRPr="00E704C0">
              <w:rPr>
                <w:rFonts w:ascii="Arial" w:hAnsi="Arial" w:cs="Arial"/>
                <w:sz w:val="22"/>
                <w:szCs w:val="22"/>
              </w:rPr>
              <w:t>)</w:t>
            </w:r>
          </w:p>
        </w:tc>
        <w:tc>
          <w:tcPr>
            <w:tcW w:w="4508" w:type="dxa"/>
          </w:tcPr>
          <w:p w14:paraId="6E1E4D95" w14:textId="02E1244E" w:rsidR="00812A49" w:rsidRPr="00E704C0" w:rsidRDefault="00812A49" w:rsidP="00410413">
            <w:pPr>
              <w:spacing w:line="360" w:lineRule="auto"/>
              <w:ind w:left="24" w:firstLine="4"/>
              <w:rPr>
                <w:rFonts w:ascii="Arial" w:hAnsi="Arial" w:cs="Arial"/>
                <w:sz w:val="22"/>
                <w:szCs w:val="22"/>
                <w:vertAlign w:val="superscript"/>
              </w:rPr>
            </w:pPr>
            <w:r w:rsidRPr="00E704C0">
              <w:rPr>
                <w:rFonts w:ascii="Arial" w:hAnsi="Arial" w:cs="Arial"/>
                <w:sz w:val="22"/>
                <w:szCs w:val="22"/>
              </w:rPr>
              <w:t>Subcontracting and Prompt Payment</w:t>
            </w:r>
          </w:p>
        </w:tc>
      </w:tr>
      <w:tr w:rsidR="00812A49" w:rsidRPr="00E704C0" w14:paraId="2AC555A4" w14:textId="77777777" w:rsidTr="00410413">
        <w:tc>
          <w:tcPr>
            <w:tcW w:w="4508" w:type="dxa"/>
          </w:tcPr>
          <w:p w14:paraId="785BDDA0" w14:textId="6F3A7E5E"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537 (</w:t>
            </w:r>
            <w:proofErr w:type="spellStart"/>
            <w:r w:rsidRPr="00E704C0">
              <w:rPr>
                <w:rFonts w:ascii="Arial" w:hAnsi="Arial" w:cs="Arial"/>
                <w:sz w:val="22"/>
                <w:szCs w:val="22"/>
              </w:rPr>
              <w:t>Edn</w:t>
            </w:r>
            <w:proofErr w:type="spellEnd"/>
            <w:r w:rsidRPr="00E704C0">
              <w:rPr>
                <w:rFonts w:ascii="Arial" w:hAnsi="Arial" w:cs="Arial"/>
                <w:sz w:val="22"/>
                <w:szCs w:val="22"/>
              </w:rPr>
              <w:t xml:space="preserve"> 06/02</w:t>
            </w:r>
            <w:r w:rsidR="0064493F" w:rsidRPr="00E704C0">
              <w:rPr>
                <w:rFonts w:ascii="Arial" w:hAnsi="Arial" w:cs="Arial"/>
                <w:sz w:val="22"/>
                <w:szCs w:val="22"/>
              </w:rPr>
              <w:t>)</w:t>
            </w:r>
          </w:p>
        </w:tc>
        <w:tc>
          <w:tcPr>
            <w:tcW w:w="4508" w:type="dxa"/>
          </w:tcPr>
          <w:p w14:paraId="775248F2" w14:textId="3E302592" w:rsidR="00812A49" w:rsidRPr="00E704C0" w:rsidRDefault="00812A49" w:rsidP="00410413">
            <w:pPr>
              <w:spacing w:line="360" w:lineRule="auto"/>
              <w:ind w:left="24" w:firstLine="4"/>
              <w:rPr>
                <w:rFonts w:ascii="Arial" w:hAnsi="Arial" w:cs="Arial"/>
                <w:color w:val="auto"/>
                <w:sz w:val="22"/>
                <w:szCs w:val="22"/>
              </w:rPr>
            </w:pPr>
            <w:r w:rsidRPr="00E704C0">
              <w:rPr>
                <w:rFonts w:ascii="Arial" w:hAnsi="Arial" w:cs="Arial"/>
                <w:sz w:val="22"/>
                <w:szCs w:val="22"/>
              </w:rPr>
              <w:t>Rights of Third Parties</w:t>
            </w:r>
          </w:p>
        </w:tc>
      </w:tr>
      <w:tr w:rsidR="00812A49" w:rsidRPr="00E704C0" w14:paraId="7E123565" w14:textId="77777777" w:rsidTr="00410413">
        <w:tc>
          <w:tcPr>
            <w:tcW w:w="4508" w:type="dxa"/>
          </w:tcPr>
          <w:p w14:paraId="6F733371" w14:textId="320ECA98"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538 (</w:t>
            </w:r>
            <w:proofErr w:type="spellStart"/>
            <w:r w:rsidRPr="00E704C0">
              <w:rPr>
                <w:rFonts w:ascii="Arial" w:hAnsi="Arial" w:cs="Arial"/>
                <w:sz w:val="22"/>
                <w:szCs w:val="22"/>
              </w:rPr>
              <w:t>Edn</w:t>
            </w:r>
            <w:proofErr w:type="spellEnd"/>
            <w:r w:rsidRPr="00E704C0">
              <w:rPr>
                <w:rFonts w:ascii="Arial" w:hAnsi="Arial" w:cs="Arial"/>
                <w:sz w:val="22"/>
                <w:szCs w:val="22"/>
              </w:rPr>
              <w:t xml:space="preserve"> 06/02</w:t>
            </w:r>
            <w:r w:rsidR="0064493F" w:rsidRPr="00E704C0">
              <w:rPr>
                <w:rFonts w:ascii="Arial" w:hAnsi="Arial" w:cs="Arial"/>
                <w:sz w:val="22"/>
                <w:szCs w:val="22"/>
              </w:rPr>
              <w:t>)</w:t>
            </w:r>
          </w:p>
        </w:tc>
        <w:tc>
          <w:tcPr>
            <w:tcW w:w="4508" w:type="dxa"/>
          </w:tcPr>
          <w:p w14:paraId="31895F1A" w14:textId="1835AC0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Severability</w:t>
            </w:r>
          </w:p>
        </w:tc>
      </w:tr>
      <w:tr w:rsidR="00812A49" w:rsidRPr="00E704C0" w14:paraId="673C6BE4" w14:textId="77777777" w:rsidTr="00410413">
        <w:tc>
          <w:tcPr>
            <w:tcW w:w="4508" w:type="dxa"/>
          </w:tcPr>
          <w:p w14:paraId="1B975270" w14:textId="7C7EF92A"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539 (</w:t>
            </w:r>
            <w:proofErr w:type="spellStart"/>
            <w:r w:rsidRPr="00E704C0">
              <w:rPr>
                <w:rFonts w:ascii="Arial" w:hAnsi="Arial" w:cs="Arial"/>
                <w:sz w:val="22"/>
                <w:szCs w:val="22"/>
              </w:rPr>
              <w:t>Edn</w:t>
            </w:r>
            <w:proofErr w:type="spellEnd"/>
            <w:r w:rsidRPr="00E704C0">
              <w:rPr>
                <w:rFonts w:ascii="Arial" w:hAnsi="Arial" w:cs="Arial"/>
                <w:sz w:val="22"/>
                <w:szCs w:val="22"/>
              </w:rPr>
              <w:t xml:space="preserve"> 08/13</w:t>
            </w:r>
            <w:r w:rsidR="0064493F" w:rsidRPr="00E704C0">
              <w:rPr>
                <w:rFonts w:ascii="Arial" w:hAnsi="Arial" w:cs="Arial"/>
                <w:sz w:val="22"/>
                <w:szCs w:val="22"/>
              </w:rPr>
              <w:t>)</w:t>
            </w:r>
          </w:p>
        </w:tc>
        <w:tc>
          <w:tcPr>
            <w:tcW w:w="4508" w:type="dxa"/>
          </w:tcPr>
          <w:p w14:paraId="17425826" w14:textId="7B261950"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Transparency</w:t>
            </w:r>
          </w:p>
        </w:tc>
      </w:tr>
      <w:tr w:rsidR="00812A49" w:rsidRPr="00E704C0" w14:paraId="48B4658C" w14:textId="77777777" w:rsidTr="00410413">
        <w:tc>
          <w:tcPr>
            <w:tcW w:w="4508" w:type="dxa"/>
          </w:tcPr>
          <w:p w14:paraId="1403EB9D" w14:textId="2E29B932"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550 (</w:t>
            </w:r>
            <w:proofErr w:type="spellStart"/>
            <w:r w:rsidRPr="00E704C0">
              <w:rPr>
                <w:rFonts w:ascii="Arial" w:hAnsi="Arial" w:cs="Arial"/>
                <w:sz w:val="22"/>
                <w:szCs w:val="22"/>
              </w:rPr>
              <w:t>Edn</w:t>
            </w:r>
            <w:proofErr w:type="spellEnd"/>
            <w:r w:rsidRPr="00E704C0">
              <w:rPr>
                <w:rFonts w:ascii="Arial" w:hAnsi="Arial" w:cs="Arial"/>
                <w:sz w:val="22"/>
                <w:szCs w:val="22"/>
              </w:rPr>
              <w:t xml:space="preserve"> 02/14</w:t>
            </w:r>
            <w:r w:rsidR="0064493F" w:rsidRPr="00E704C0">
              <w:rPr>
                <w:rFonts w:ascii="Arial" w:hAnsi="Arial" w:cs="Arial"/>
                <w:sz w:val="22"/>
                <w:szCs w:val="22"/>
              </w:rPr>
              <w:t>)</w:t>
            </w:r>
          </w:p>
        </w:tc>
        <w:tc>
          <w:tcPr>
            <w:tcW w:w="4508" w:type="dxa"/>
          </w:tcPr>
          <w:p w14:paraId="75729B15" w14:textId="7FA61A0E"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Child Labour &amp; Employment Law</w:t>
            </w:r>
          </w:p>
        </w:tc>
      </w:tr>
      <w:tr w:rsidR="00812A49" w:rsidRPr="00E704C0" w14:paraId="51FF6C49" w14:textId="77777777" w:rsidTr="00410413">
        <w:tc>
          <w:tcPr>
            <w:tcW w:w="4508" w:type="dxa"/>
          </w:tcPr>
          <w:p w14:paraId="4BA87B82" w14:textId="11B26D3D"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566 (</w:t>
            </w:r>
            <w:proofErr w:type="spellStart"/>
            <w:r w:rsidRPr="00E704C0">
              <w:rPr>
                <w:rFonts w:ascii="Arial" w:hAnsi="Arial" w:cs="Arial"/>
                <w:sz w:val="22"/>
                <w:szCs w:val="22"/>
              </w:rPr>
              <w:t>Edn</w:t>
            </w:r>
            <w:proofErr w:type="spellEnd"/>
            <w:r w:rsidRPr="00E704C0">
              <w:rPr>
                <w:rFonts w:ascii="Arial" w:hAnsi="Arial" w:cs="Arial"/>
                <w:sz w:val="22"/>
                <w:szCs w:val="22"/>
              </w:rPr>
              <w:t xml:space="preserve"> 12/18</w:t>
            </w:r>
            <w:r w:rsidR="0064493F" w:rsidRPr="00E704C0">
              <w:rPr>
                <w:rFonts w:ascii="Arial" w:hAnsi="Arial" w:cs="Arial"/>
                <w:sz w:val="22"/>
                <w:szCs w:val="22"/>
              </w:rPr>
              <w:t>)</w:t>
            </w:r>
          </w:p>
        </w:tc>
        <w:tc>
          <w:tcPr>
            <w:tcW w:w="4508" w:type="dxa"/>
          </w:tcPr>
          <w:p w14:paraId="1997074A" w14:textId="22427F01"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Change of Control of Contractor</w:t>
            </w:r>
          </w:p>
        </w:tc>
      </w:tr>
      <w:tr w:rsidR="00812A49" w:rsidRPr="00E704C0" w14:paraId="06E5A473" w14:textId="77777777" w:rsidTr="00410413">
        <w:tc>
          <w:tcPr>
            <w:tcW w:w="4508" w:type="dxa"/>
          </w:tcPr>
          <w:p w14:paraId="4EEA1485" w14:textId="7A40EEA5"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602B (</w:t>
            </w:r>
            <w:proofErr w:type="spellStart"/>
            <w:r w:rsidRPr="00E704C0">
              <w:rPr>
                <w:rFonts w:ascii="Arial" w:hAnsi="Arial" w:cs="Arial"/>
                <w:sz w:val="22"/>
                <w:szCs w:val="22"/>
              </w:rPr>
              <w:t>Edn</w:t>
            </w:r>
            <w:proofErr w:type="spellEnd"/>
            <w:r w:rsidRPr="00E704C0">
              <w:rPr>
                <w:rFonts w:ascii="Arial" w:hAnsi="Arial" w:cs="Arial"/>
                <w:sz w:val="22"/>
                <w:szCs w:val="22"/>
              </w:rPr>
              <w:t xml:space="preserve"> 12/06</w:t>
            </w:r>
            <w:r w:rsidR="0064493F" w:rsidRPr="00E704C0">
              <w:rPr>
                <w:rFonts w:ascii="Arial" w:hAnsi="Arial" w:cs="Arial"/>
                <w:sz w:val="22"/>
                <w:szCs w:val="22"/>
              </w:rPr>
              <w:t>)</w:t>
            </w:r>
          </w:p>
        </w:tc>
        <w:tc>
          <w:tcPr>
            <w:tcW w:w="4508" w:type="dxa"/>
          </w:tcPr>
          <w:p w14:paraId="052210A8" w14:textId="15634D41"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Quality Assurance (without Deliverable Quality Plan</w:t>
            </w:r>
            <w:r w:rsidR="00652103" w:rsidRPr="00E704C0">
              <w:rPr>
                <w:rFonts w:ascii="Arial" w:hAnsi="Arial" w:cs="Arial"/>
                <w:sz w:val="22"/>
                <w:szCs w:val="22"/>
              </w:rPr>
              <w:t>)</w:t>
            </w:r>
          </w:p>
        </w:tc>
      </w:tr>
      <w:tr w:rsidR="00812A49" w:rsidRPr="00E704C0" w14:paraId="5B280C13" w14:textId="77777777" w:rsidTr="00410413">
        <w:tc>
          <w:tcPr>
            <w:tcW w:w="4508" w:type="dxa"/>
          </w:tcPr>
          <w:p w14:paraId="01F6446D" w14:textId="28101F10"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604 (</w:t>
            </w:r>
            <w:proofErr w:type="spellStart"/>
            <w:r w:rsidRPr="00E704C0">
              <w:rPr>
                <w:rFonts w:ascii="Arial" w:hAnsi="Arial" w:cs="Arial"/>
                <w:sz w:val="22"/>
                <w:szCs w:val="22"/>
              </w:rPr>
              <w:t>Edn</w:t>
            </w:r>
            <w:proofErr w:type="spellEnd"/>
            <w:r w:rsidRPr="00E704C0">
              <w:rPr>
                <w:rFonts w:ascii="Arial" w:hAnsi="Arial" w:cs="Arial"/>
                <w:sz w:val="22"/>
                <w:szCs w:val="22"/>
              </w:rPr>
              <w:t xml:space="preserve"> 06/14</w:t>
            </w:r>
            <w:r w:rsidR="0064493F" w:rsidRPr="00E704C0">
              <w:rPr>
                <w:rFonts w:ascii="Arial" w:hAnsi="Arial" w:cs="Arial"/>
                <w:sz w:val="22"/>
                <w:szCs w:val="22"/>
              </w:rPr>
              <w:t>)</w:t>
            </w:r>
          </w:p>
        </w:tc>
        <w:tc>
          <w:tcPr>
            <w:tcW w:w="4508" w:type="dxa"/>
          </w:tcPr>
          <w:p w14:paraId="5FABC16B" w14:textId="160695C8"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Progress Reports</w:t>
            </w:r>
          </w:p>
        </w:tc>
      </w:tr>
      <w:tr w:rsidR="00812A49" w:rsidRPr="00E704C0" w14:paraId="075E180C" w14:textId="77777777" w:rsidTr="00410413">
        <w:tc>
          <w:tcPr>
            <w:tcW w:w="4508" w:type="dxa"/>
          </w:tcPr>
          <w:p w14:paraId="2A641C74" w14:textId="0D846AAE"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608 (</w:t>
            </w:r>
            <w:proofErr w:type="spellStart"/>
            <w:r w:rsidRPr="00E704C0">
              <w:rPr>
                <w:rFonts w:ascii="Arial" w:hAnsi="Arial" w:cs="Arial"/>
                <w:sz w:val="22"/>
                <w:szCs w:val="22"/>
              </w:rPr>
              <w:t>Edn</w:t>
            </w:r>
            <w:proofErr w:type="spellEnd"/>
            <w:r w:rsidRPr="00E704C0">
              <w:rPr>
                <w:rFonts w:ascii="Arial" w:hAnsi="Arial" w:cs="Arial"/>
                <w:sz w:val="22"/>
                <w:szCs w:val="22"/>
              </w:rPr>
              <w:t xml:space="preserve"> 10/14</w:t>
            </w:r>
            <w:r w:rsidR="0064493F" w:rsidRPr="00E704C0">
              <w:rPr>
                <w:rFonts w:ascii="Arial" w:hAnsi="Arial" w:cs="Arial"/>
                <w:sz w:val="22"/>
                <w:szCs w:val="22"/>
              </w:rPr>
              <w:t>)</w:t>
            </w:r>
          </w:p>
        </w:tc>
        <w:tc>
          <w:tcPr>
            <w:tcW w:w="4508" w:type="dxa"/>
          </w:tcPr>
          <w:p w14:paraId="5DA46907" w14:textId="15ACCCD6"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Access and Facilities to be Provided by the   Contractor</w:t>
            </w:r>
          </w:p>
        </w:tc>
      </w:tr>
      <w:tr w:rsidR="00812A49" w:rsidRPr="00E704C0" w14:paraId="1B0EF6C9" w14:textId="77777777" w:rsidTr="00410413">
        <w:tc>
          <w:tcPr>
            <w:tcW w:w="4508" w:type="dxa"/>
          </w:tcPr>
          <w:p w14:paraId="3FCD4A6B" w14:textId="2BFD3BBA"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609 (</w:t>
            </w:r>
            <w:proofErr w:type="spellStart"/>
            <w:r w:rsidRPr="00E704C0">
              <w:rPr>
                <w:rFonts w:ascii="Arial" w:hAnsi="Arial" w:cs="Arial"/>
                <w:sz w:val="22"/>
                <w:szCs w:val="22"/>
              </w:rPr>
              <w:t>Edn</w:t>
            </w:r>
            <w:proofErr w:type="spellEnd"/>
            <w:r w:rsidRPr="00E704C0">
              <w:rPr>
                <w:rFonts w:ascii="Arial" w:hAnsi="Arial" w:cs="Arial"/>
                <w:sz w:val="22"/>
                <w:szCs w:val="22"/>
              </w:rPr>
              <w:t xml:space="preserve"> 08/18</w:t>
            </w:r>
            <w:r w:rsidR="0064493F" w:rsidRPr="00E704C0">
              <w:rPr>
                <w:rFonts w:ascii="Arial" w:hAnsi="Arial" w:cs="Arial"/>
                <w:sz w:val="22"/>
                <w:szCs w:val="22"/>
              </w:rPr>
              <w:t>)</w:t>
            </w:r>
          </w:p>
        </w:tc>
        <w:tc>
          <w:tcPr>
            <w:tcW w:w="4508" w:type="dxa"/>
          </w:tcPr>
          <w:p w14:paraId="41ACBE57" w14:textId="213AE38B"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Contractor’s Records</w:t>
            </w:r>
          </w:p>
        </w:tc>
      </w:tr>
      <w:tr w:rsidR="00812A49" w:rsidRPr="00E704C0" w14:paraId="0FDE9EEC" w14:textId="77777777" w:rsidTr="00410413">
        <w:tc>
          <w:tcPr>
            <w:tcW w:w="4508" w:type="dxa"/>
          </w:tcPr>
          <w:p w14:paraId="281E3511" w14:textId="2CE90FFC"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620 (</w:t>
            </w:r>
            <w:proofErr w:type="spellStart"/>
            <w:r w:rsidRPr="00E704C0">
              <w:rPr>
                <w:rFonts w:ascii="Arial" w:hAnsi="Arial" w:cs="Arial"/>
                <w:sz w:val="22"/>
                <w:szCs w:val="22"/>
              </w:rPr>
              <w:t>Edn</w:t>
            </w:r>
            <w:proofErr w:type="spellEnd"/>
            <w:r w:rsidRPr="00E704C0">
              <w:rPr>
                <w:rFonts w:ascii="Arial" w:hAnsi="Arial" w:cs="Arial"/>
                <w:sz w:val="22"/>
                <w:szCs w:val="22"/>
              </w:rPr>
              <w:t xml:space="preserve"> 05/17</w:t>
            </w:r>
            <w:r w:rsidR="0064493F" w:rsidRPr="00E704C0">
              <w:rPr>
                <w:rFonts w:ascii="Arial" w:hAnsi="Arial" w:cs="Arial"/>
                <w:sz w:val="22"/>
                <w:szCs w:val="22"/>
              </w:rPr>
              <w:t>)</w:t>
            </w:r>
          </w:p>
        </w:tc>
        <w:tc>
          <w:tcPr>
            <w:tcW w:w="4508" w:type="dxa"/>
          </w:tcPr>
          <w:p w14:paraId="29E6A1EC" w14:textId="6B380F01"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Contract Change Control Procedure</w:t>
            </w:r>
          </w:p>
        </w:tc>
      </w:tr>
      <w:tr w:rsidR="00812A49" w:rsidRPr="00E704C0" w14:paraId="229C0FE0" w14:textId="77777777" w:rsidTr="00410413">
        <w:tc>
          <w:tcPr>
            <w:tcW w:w="4508" w:type="dxa"/>
          </w:tcPr>
          <w:p w14:paraId="6A838272" w14:textId="0416FFFB"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625 (</w:t>
            </w:r>
            <w:proofErr w:type="spellStart"/>
            <w:r w:rsidRPr="00E704C0">
              <w:rPr>
                <w:rFonts w:ascii="Arial" w:hAnsi="Arial" w:cs="Arial"/>
                <w:sz w:val="22"/>
                <w:szCs w:val="22"/>
              </w:rPr>
              <w:t>Edn</w:t>
            </w:r>
            <w:proofErr w:type="spellEnd"/>
            <w:r w:rsidRPr="00E704C0">
              <w:rPr>
                <w:rFonts w:ascii="Arial" w:hAnsi="Arial" w:cs="Arial"/>
                <w:sz w:val="22"/>
                <w:szCs w:val="22"/>
              </w:rPr>
              <w:t xml:space="preserve"> 10/98</w:t>
            </w:r>
            <w:r w:rsidR="0064493F" w:rsidRPr="00E704C0">
              <w:rPr>
                <w:rFonts w:ascii="Arial" w:hAnsi="Arial" w:cs="Arial"/>
                <w:sz w:val="22"/>
                <w:szCs w:val="22"/>
              </w:rPr>
              <w:t>)</w:t>
            </w:r>
          </w:p>
        </w:tc>
        <w:tc>
          <w:tcPr>
            <w:tcW w:w="4508" w:type="dxa"/>
          </w:tcPr>
          <w:p w14:paraId="523050E4" w14:textId="60A48C74"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Co-Operation on Expiry of Contract</w:t>
            </w:r>
          </w:p>
        </w:tc>
      </w:tr>
      <w:tr w:rsidR="00812A49" w:rsidRPr="00E704C0" w14:paraId="2D3C2DF7" w14:textId="77777777" w:rsidTr="00410413">
        <w:tc>
          <w:tcPr>
            <w:tcW w:w="4508" w:type="dxa"/>
          </w:tcPr>
          <w:p w14:paraId="5819BE12" w14:textId="0166F3F7"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632 (</w:t>
            </w:r>
            <w:proofErr w:type="spellStart"/>
            <w:r w:rsidRPr="00E704C0">
              <w:rPr>
                <w:rFonts w:ascii="Arial" w:hAnsi="Arial" w:cs="Arial"/>
                <w:sz w:val="22"/>
                <w:szCs w:val="22"/>
              </w:rPr>
              <w:t>Edn</w:t>
            </w:r>
            <w:proofErr w:type="spellEnd"/>
            <w:r w:rsidRPr="00E704C0">
              <w:rPr>
                <w:rFonts w:ascii="Arial" w:hAnsi="Arial" w:cs="Arial"/>
                <w:sz w:val="22"/>
                <w:szCs w:val="22"/>
              </w:rPr>
              <w:t xml:space="preserve"> 08/12</w:t>
            </w:r>
            <w:r w:rsidR="0064493F" w:rsidRPr="00E704C0">
              <w:rPr>
                <w:rFonts w:ascii="Arial" w:hAnsi="Arial" w:cs="Arial"/>
                <w:sz w:val="22"/>
                <w:szCs w:val="22"/>
              </w:rPr>
              <w:t>)</w:t>
            </w:r>
          </w:p>
        </w:tc>
        <w:tc>
          <w:tcPr>
            <w:tcW w:w="4508" w:type="dxa"/>
          </w:tcPr>
          <w:p w14:paraId="6E9D8D21" w14:textId="46E9123C"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Third Party Intellectual Property – Rights and</w:t>
            </w:r>
            <w:r w:rsidR="0064493F" w:rsidRPr="00E704C0">
              <w:rPr>
                <w:rFonts w:ascii="Arial" w:hAnsi="Arial" w:cs="Arial"/>
                <w:sz w:val="22"/>
                <w:szCs w:val="22"/>
              </w:rPr>
              <w:t xml:space="preserve"> Restrictions</w:t>
            </w:r>
          </w:p>
        </w:tc>
      </w:tr>
      <w:tr w:rsidR="00812A49" w:rsidRPr="00E704C0" w14:paraId="46D87627" w14:textId="77777777" w:rsidTr="00410413">
        <w:tc>
          <w:tcPr>
            <w:tcW w:w="4508" w:type="dxa"/>
          </w:tcPr>
          <w:p w14:paraId="4FB92918" w14:textId="65A9EB8C"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642 (</w:t>
            </w:r>
            <w:proofErr w:type="spellStart"/>
            <w:r w:rsidRPr="00E704C0">
              <w:rPr>
                <w:rFonts w:ascii="Arial" w:hAnsi="Arial" w:cs="Arial"/>
                <w:sz w:val="22"/>
                <w:szCs w:val="22"/>
              </w:rPr>
              <w:t>Edn</w:t>
            </w:r>
            <w:proofErr w:type="spellEnd"/>
            <w:r w:rsidRPr="00E704C0">
              <w:rPr>
                <w:rFonts w:ascii="Arial" w:hAnsi="Arial" w:cs="Arial"/>
                <w:sz w:val="22"/>
                <w:szCs w:val="22"/>
              </w:rPr>
              <w:t xml:space="preserve"> 06/14</w:t>
            </w:r>
            <w:r w:rsidR="0064493F" w:rsidRPr="00E704C0">
              <w:rPr>
                <w:rFonts w:ascii="Arial" w:hAnsi="Arial" w:cs="Arial"/>
                <w:sz w:val="22"/>
                <w:szCs w:val="22"/>
              </w:rPr>
              <w:t>)</w:t>
            </w:r>
          </w:p>
        </w:tc>
        <w:tc>
          <w:tcPr>
            <w:tcW w:w="4508" w:type="dxa"/>
          </w:tcPr>
          <w:p w14:paraId="0D6A6CB1" w14:textId="6EB5AFF2"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Progress Meetings</w:t>
            </w:r>
          </w:p>
        </w:tc>
      </w:tr>
      <w:tr w:rsidR="00812A49" w:rsidRPr="00E704C0" w14:paraId="4BED91A6" w14:textId="77777777" w:rsidTr="00410413">
        <w:tc>
          <w:tcPr>
            <w:tcW w:w="4508" w:type="dxa"/>
          </w:tcPr>
          <w:p w14:paraId="79398451" w14:textId="6F45645B" w:rsidR="00812A49" w:rsidRPr="00E704C0" w:rsidRDefault="00812A49" w:rsidP="0064493F">
            <w:pPr>
              <w:spacing w:line="360" w:lineRule="auto"/>
              <w:rPr>
                <w:rFonts w:ascii="Arial" w:hAnsi="Arial" w:cs="Arial"/>
                <w:sz w:val="22"/>
                <w:szCs w:val="22"/>
                <w:shd w:val="clear" w:color="auto" w:fill="FFFFFF"/>
              </w:rPr>
            </w:pPr>
            <w:r w:rsidRPr="00E704C0">
              <w:rPr>
                <w:rFonts w:ascii="Arial" w:hAnsi="Arial" w:cs="Arial"/>
                <w:sz w:val="22"/>
                <w:szCs w:val="22"/>
                <w:shd w:val="clear" w:color="auto" w:fill="FFFFFF"/>
              </w:rPr>
              <w:t>DEFCON 656A (</w:t>
            </w:r>
            <w:proofErr w:type="spellStart"/>
            <w:r w:rsidRPr="00E704C0">
              <w:rPr>
                <w:rFonts w:ascii="Arial" w:hAnsi="Arial" w:cs="Arial"/>
                <w:sz w:val="22"/>
                <w:szCs w:val="22"/>
                <w:shd w:val="clear" w:color="auto" w:fill="FFFFFF"/>
              </w:rPr>
              <w:t>Edn</w:t>
            </w:r>
            <w:proofErr w:type="spellEnd"/>
            <w:r w:rsidRPr="00E704C0">
              <w:rPr>
                <w:rFonts w:ascii="Arial" w:hAnsi="Arial" w:cs="Arial"/>
                <w:sz w:val="22"/>
                <w:szCs w:val="22"/>
                <w:shd w:val="clear" w:color="auto" w:fill="FFFFFF"/>
              </w:rPr>
              <w:t xml:space="preserve"> 08/16</w:t>
            </w:r>
            <w:r w:rsidR="0064493F" w:rsidRPr="00E704C0">
              <w:rPr>
                <w:rFonts w:ascii="Arial" w:hAnsi="Arial" w:cs="Arial"/>
                <w:sz w:val="22"/>
                <w:szCs w:val="22"/>
                <w:shd w:val="clear" w:color="auto" w:fill="FFFFFF"/>
              </w:rPr>
              <w:t>)</w:t>
            </w:r>
          </w:p>
        </w:tc>
        <w:tc>
          <w:tcPr>
            <w:tcW w:w="4508" w:type="dxa"/>
          </w:tcPr>
          <w:p w14:paraId="2E960293" w14:textId="591E35AB" w:rsidR="00812A49" w:rsidRPr="00E704C0" w:rsidRDefault="00812A49" w:rsidP="00410413">
            <w:pPr>
              <w:spacing w:line="360" w:lineRule="auto"/>
              <w:ind w:left="24" w:firstLine="4"/>
              <w:rPr>
                <w:rFonts w:ascii="Arial" w:hAnsi="Arial" w:cs="Arial"/>
                <w:b/>
                <w:sz w:val="22"/>
                <w:szCs w:val="22"/>
              </w:rPr>
            </w:pPr>
            <w:r w:rsidRPr="00E704C0">
              <w:rPr>
                <w:rFonts w:ascii="Arial" w:hAnsi="Arial" w:cs="Arial"/>
                <w:sz w:val="22"/>
                <w:szCs w:val="22"/>
                <w:shd w:val="clear" w:color="auto" w:fill="FFFFFF"/>
              </w:rPr>
              <w:t xml:space="preserve">Termination for Convenience </w:t>
            </w:r>
            <w:r w:rsidRPr="00E704C0">
              <w:rPr>
                <w:rFonts w:ascii="Arial" w:hAnsi="Arial" w:cs="Arial"/>
                <w:sz w:val="22"/>
                <w:szCs w:val="22"/>
              </w:rPr>
              <w:t>– under £5M</w:t>
            </w:r>
          </w:p>
        </w:tc>
      </w:tr>
      <w:tr w:rsidR="00812A49" w:rsidRPr="00E704C0" w14:paraId="290B99EF" w14:textId="77777777" w:rsidTr="00410413">
        <w:tc>
          <w:tcPr>
            <w:tcW w:w="4508" w:type="dxa"/>
          </w:tcPr>
          <w:p w14:paraId="73F97BBF" w14:textId="5427F95C"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658 (</w:t>
            </w:r>
            <w:proofErr w:type="spellStart"/>
            <w:r w:rsidRPr="00E704C0">
              <w:rPr>
                <w:rFonts w:ascii="Arial" w:hAnsi="Arial" w:cs="Arial"/>
                <w:sz w:val="22"/>
                <w:szCs w:val="22"/>
              </w:rPr>
              <w:t>Edn</w:t>
            </w:r>
            <w:proofErr w:type="spellEnd"/>
            <w:r w:rsidRPr="00E704C0">
              <w:rPr>
                <w:rFonts w:ascii="Arial" w:hAnsi="Arial" w:cs="Arial"/>
                <w:sz w:val="22"/>
                <w:szCs w:val="22"/>
              </w:rPr>
              <w:t xml:space="preserve"> 10/17</w:t>
            </w:r>
            <w:r w:rsidR="0064493F" w:rsidRPr="00E704C0">
              <w:rPr>
                <w:rFonts w:ascii="Arial" w:hAnsi="Arial" w:cs="Arial"/>
                <w:sz w:val="22"/>
                <w:szCs w:val="22"/>
              </w:rPr>
              <w:t>)</w:t>
            </w:r>
          </w:p>
        </w:tc>
        <w:tc>
          <w:tcPr>
            <w:tcW w:w="4508" w:type="dxa"/>
          </w:tcPr>
          <w:p w14:paraId="450D448C" w14:textId="6A2ADF9D"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Cyber</w:t>
            </w:r>
          </w:p>
        </w:tc>
      </w:tr>
      <w:tr w:rsidR="00812A49" w:rsidRPr="00E704C0" w14:paraId="2C4BCDBC" w14:textId="77777777" w:rsidTr="00410413">
        <w:tc>
          <w:tcPr>
            <w:tcW w:w="4508" w:type="dxa"/>
          </w:tcPr>
          <w:p w14:paraId="3D1D2EF4" w14:textId="1C961378" w:rsidR="00812A49" w:rsidRPr="00E704C0" w:rsidRDefault="00812A49" w:rsidP="0064493F">
            <w:pPr>
              <w:spacing w:line="360" w:lineRule="auto"/>
              <w:rPr>
                <w:rFonts w:ascii="Arial" w:hAnsi="Arial" w:cs="Arial"/>
                <w:bCs/>
                <w:sz w:val="22"/>
                <w:szCs w:val="22"/>
              </w:rPr>
            </w:pPr>
            <w:r w:rsidRPr="00E704C0">
              <w:rPr>
                <w:rFonts w:ascii="Arial" w:hAnsi="Arial" w:cs="Arial"/>
                <w:bCs/>
                <w:sz w:val="22"/>
                <w:szCs w:val="22"/>
              </w:rPr>
              <w:t>DEFCON 660 (</w:t>
            </w:r>
            <w:proofErr w:type="spellStart"/>
            <w:r w:rsidRPr="00E704C0">
              <w:rPr>
                <w:rFonts w:ascii="Arial" w:hAnsi="Arial" w:cs="Arial"/>
                <w:bCs/>
                <w:sz w:val="22"/>
                <w:szCs w:val="22"/>
              </w:rPr>
              <w:t>Edn</w:t>
            </w:r>
            <w:proofErr w:type="spellEnd"/>
            <w:r w:rsidRPr="00E704C0">
              <w:rPr>
                <w:rFonts w:ascii="Arial" w:hAnsi="Arial" w:cs="Arial"/>
                <w:bCs/>
                <w:sz w:val="22"/>
                <w:szCs w:val="22"/>
              </w:rPr>
              <w:t xml:space="preserve"> 12/15</w:t>
            </w:r>
            <w:r w:rsidR="0064493F" w:rsidRPr="00E704C0">
              <w:rPr>
                <w:rFonts w:ascii="Arial" w:hAnsi="Arial" w:cs="Arial"/>
                <w:bCs/>
                <w:sz w:val="22"/>
                <w:szCs w:val="22"/>
              </w:rPr>
              <w:t>)</w:t>
            </w:r>
          </w:p>
        </w:tc>
        <w:tc>
          <w:tcPr>
            <w:tcW w:w="4508" w:type="dxa"/>
          </w:tcPr>
          <w:p w14:paraId="239F2B45" w14:textId="09D17C61" w:rsidR="00812A49" w:rsidRPr="00E704C0" w:rsidRDefault="00812A49" w:rsidP="00410413">
            <w:pPr>
              <w:spacing w:line="360" w:lineRule="auto"/>
              <w:ind w:left="24" w:firstLine="4"/>
              <w:rPr>
                <w:rFonts w:ascii="Arial" w:hAnsi="Arial" w:cs="Arial"/>
                <w:bCs/>
                <w:color w:val="auto"/>
                <w:sz w:val="22"/>
                <w:szCs w:val="22"/>
              </w:rPr>
            </w:pPr>
            <w:r w:rsidRPr="00E704C0">
              <w:rPr>
                <w:rFonts w:ascii="Arial" w:hAnsi="Arial" w:cs="Arial"/>
                <w:bCs/>
                <w:sz w:val="22"/>
                <w:szCs w:val="22"/>
              </w:rPr>
              <w:t>Official-Sensitive Security Requirements</w:t>
            </w:r>
          </w:p>
        </w:tc>
      </w:tr>
    </w:tbl>
    <w:p w14:paraId="2DDE8DB7" w14:textId="77777777" w:rsidR="002B32CB" w:rsidRPr="00E704C0" w:rsidRDefault="002B32CB" w:rsidP="002B32CB">
      <w:pPr>
        <w:ind w:left="2977" w:hanging="2977"/>
        <w:rPr>
          <w:rFonts w:ascii="Arial" w:hAnsi="Arial" w:cs="Arial"/>
          <w:bCs/>
          <w:szCs w:val="22"/>
          <w:u w:val="single"/>
        </w:rPr>
      </w:pPr>
    </w:p>
    <w:p w14:paraId="4DEF6433" w14:textId="03C96E89" w:rsidR="002B32CB" w:rsidRPr="00E704C0" w:rsidRDefault="00982CC0" w:rsidP="00BE3CE3">
      <w:pPr>
        <w:ind w:left="2977" w:hanging="3119"/>
        <w:rPr>
          <w:rFonts w:ascii="Arial" w:hAnsi="Arial" w:cs="Arial"/>
          <w:bCs/>
          <w:szCs w:val="22"/>
          <w:u w:val="single"/>
        </w:rPr>
      </w:pPr>
      <w:r w:rsidRPr="00E704C0">
        <w:rPr>
          <w:rFonts w:ascii="Arial" w:hAnsi="Arial" w:cs="Arial"/>
          <w:bCs/>
          <w:szCs w:val="22"/>
        </w:rPr>
        <w:t xml:space="preserve">  </w:t>
      </w:r>
      <w:r w:rsidR="002B32CB" w:rsidRPr="00E704C0">
        <w:rPr>
          <w:rFonts w:ascii="Arial" w:hAnsi="Arial" w:cs="Arial"/>
          <w:bCs/>
          <w:szCs w:val="22"/>
          <w:u w:val="single"/>
        </w:rPr>
        <w:t>DEFENCE FORMS (DEFFORMs)</w:t>
      </w:r>
    </w:p>
    <w:p w14:paraId="1C314CE2" w14:textId="77777777" w:rsidR="00982CC0" w:rsidRPr="00E704C0" w:rsidRDefault="00982CC0" w:rsidP="002B32CB">
      <w:pPr>
        <w:ind w:left="2977" w:hanging="2977"/>
        <w:rPr>
          <w:rFonts w:ascii="Arial" w:hAnsi="Arial" w:cs="Arial"/>
          <w:bCs/>
          <w:szCs w:val="22"/>
        </w:rPr>
      </w:pPr>
    </w:p>
    <w:tbl>
      <w:tblPr>
        <w:tblStyle w:val="TableGrid"/>
        <w:tblW w:w="946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820"/>
      </w:tblGrid>
      <w:tr w:rsidR="00982CC0" w:rsidRPr="00E704C0" w14:paraId="17D4D7B2" w14:textId="77777777" w:rsidTr="00410413">
        <w:tc>
          <w:tcPr>
            <w:tcW w:w="4644" w:type="dxa"/>
          </w:tcPr>
          <w:p w14:paraId="77D63E36" w14:textId="0DD156B8" w:rsidR="00982CC0" w:rsidRPr="00E704C0" w:rsidRDefault="00982CC0" w:rsidP="00982CC0">
            <w:pPr>
              <w:spacing w:line="360" w:lineRule="auto"/>
              <w:rPr>
                <w:rFonts w:ascii="Arial" w:hAnsi="Arial" w:cs="Arial"/>
                <w:bCs/>
                <w:sz w:val="22"/>
                <w:szCs w:val="22"/>
              </w:rPr>
            </w:pPr>
            <w:r w:rsidRPr="00E704C0">
              <w:rPr>
                <w:rFonts w:ascii="Arial" w:hAnsi="Arial" w:cs="Arial"/>
                <w:sz w:val="22"/>
                <w:szCs w:val="22"/>
                <w:shd w:val="clear" w:color="auto" w:fill="FFFFFF"/>
              </w:rPr>
              <w:t>DEFFORM 111 (</w:t>
            </w:r>
            <w:proofErr w:type="spellStart"/>
            <w:r w:rsidRPr="00E704C0">
              <w:rPr>
                <w:rFonts w:ascii="Arial" w:hAnsi="Arial" w:cs="Arial"/>
                <w:sz w:val="22"/>
                <w:szCs w:val="22"/>
                <w:shd w:val="clear" w:color="auto" w:fill="FFFFFF"/>
              </w:rPr>
              <w:t>Edn</w:t>
            </w:r>
            <w:proofErr w:type="spellEnd"/>
            <w:r w:rsidRPr="00E704C0">
              <w:rPr>
                <w:rFonts w:ascii="Arial" w:hAnsi="Arial" w:cs="Arial"/>
                <w:sz w:val="22"/>
                <w:szCs w:val="22"/>
                <w:shd w:val="clear" w:color="auto" w:fill="FFFFFF"/>
              </w:rPr>
              <w:t xml:space="preserve"> 12/17)</w:t>
            </w:r>
          </w:p>
        </w:tc>
        <w:tc>
          <w:tcPr>
            <w:tcW w:w="4820" w:type="dxa"/>
          </w:tcPr>
          <w:p w14:paraId="711D9B1F" w14:textId="56E53F9E" w:rsidR="00982CC0" w:rsidRPr="00E704C0" w:rsidRDefault="00982CC0" w:rsidP="00410413">
            <w:pPr>
              <w:spacing w:line="360" w:lineRule="auto"/>
              <w:ind w:left="-108" w:firstLine="0"/>
              <w:rPr>
                <w:rFonts w:ascii="Arial" w:hAnsi="Arial" w:cs="Arial"/>
                <w:sz w:val="22"/>
                <w:szCs w:val="22"/>
                <w:shd w:val="clear" w:color="auto" w:fill="FFFFFF"/>
              </w:rPr>
            </w:pPr>
            <w:r w:rsidRPr="00E704C0">
              <w:rPr>
                <w:rFonts w:ascii="Arial" w:hAnsi="Arial" w:cs="Arial"/>
                <w:sz w:val="22"/>
                <w:szCs w:val="22"/>
                <w:shd w:val="clear" w:color="auto" w:fill="FFFFFF"/>
              </w:rPr>
              <w:t>Appendix – Addresses and Other Information</w:t>
            </w:r>
          </w:p>
        </w:tc>
      </w:tr>
      <w:tr w:rsidR="00982CC0" w:rsidRPr="00E704C0" w14:paraId="3A3615F4" w14:textId="77777777" w:rsidTr="00410413">
        <w:tc>
          <w:tcPr>
            <w:tcW w:w="4644" w:type="dxa"/>
          </w:tcPr>
          <w:p w14:paraId="5B637CA3" w14:textId="057CF27F" w:rsidR="00982CC0" w:rsidRPr="00E704C0" w:rsidRDefault="00982CC0" w:rsidP="002B32CB">
            <w:pPr>
              <w:spacing w:line="360" w:lineRule="auto"/>
              <w:rPr>
                <w:rFonts w:ascii="Arial" w:hAnsi="Arial" w:cs="Arial"/>
                <w:bCs/>
                <w:sz w:val="22"/>
                <w:szCs w:val="22"/>
              </w:rPr>
            </w:pPr>
            <w:r w:rsidRPr="00E704C0">
              <w:rPr>
                <w:rFonts w:ascii="Arial" w:hAnsi="Arial" w:cs="Arial"/>
                <w:sz w:val="22"/>
                <w:szCs w:val="22"/>
                <w:shd w:val="clear" w:color="auto" w:fill="FFFFFF"/>
              </w:rPr>
              <w:t>DEFFORM129J (</w:t>
            </w:r>
            <w:proofErr w:type="spellStart"/>
            <w:r w:rsidRPr="00E704C0">
              <w:rPr>
                <w:rFonts w:ascii="Arial" w:hAnsi="Arial" w:cs="Arial"/>
                <w:sz w:val="22"/>
                <w:szCs w:val="22"/>
                <w:shd w:val="clear" w:color="auto" w:fill="FFFFFF"/>
              </w:rPr>
              <w:t>Edn</w:t>
            </w:r>
            <w:proofErr w:type="spellEnd"/>
            <w:r w:rsidRPr="00E704C0">
              <w:rPr>
                <w:rFonts w:ascii="Arial" w:hAnsi="Arial" w:cs="Arial"/>
                <w:sz w:val="22"/>
                <w:szCs w:val="22"/>
                <w:shd w:val="clear" w:color="auto" w:fill="FFFFFF"/>
              </w:rPr>
              <w:t xml:space="preserve"> 09/17)</w:t>
            </w:r>
          </w:p>
        </w:tc>
        <w:tc>
          <w:tcPr>
            <w:tcW w:w="4820" w:type="dxa"/>
          </w:tcPr>
          <w:p w14:paraId="12B1632B" w14:textId="48367739" w:rsidR="00982CC0" w:rsidRPr="00E704C0" w:rsidRDefault="00982CC0" w:rsidP="00410413">
            <w:pPr>
              <w:spacing w:line="360" w:lineRule="auto"/>
              <w:ind w:left="-108" w:firstLine="0"/>
              <w:rPr>
                <w:rFonts w:ascii="Arial" w:hAnsi="Arial" w:cs="Arial"/>
                <w:bCs/>
                <w:sz w:val="22"/>
                <w:szCs w:val="22"/>
              </w:rPr>
            </w:pPr>
            <w:r w:rsidRPr="00E704C0">
              <w:rPr>
                <w:rFonts w:ascii="Arial" w:hAnsi="Arial" w:cs="Arial"/>
                <w:sz w:val="22"/>
                <w:szCs w:val="22"/>
                <w:shd w:val="clear" w:color="auto" w:fill="FFFFFF"/>
              </w:rPr>
              <w:t>The Use of the Electronic Business Delivery Form</w:t>
            </w:r>
          </w:p>
        </w:tc>
      </w:tr>
      <w:tr w:rsidR="00982CC0" w:rsidRPr="00E704C0" w14:paraId="05589F77" w14:textId="77777777" w:rsidTr="00410413">
        <w:tc>
          <w:tcPr>
            <w:tcW w:w="4644" w:type="dxa"/>
          </w:tcPr>
          <w:p w14:paraId="47F5075C" w14:textId="46C40E9F" w:rsidR="00982CC0" w:rsidRPr="00E704C0" w:rsidRDefault="00982CC0" w:rsidP="002B32CB">
            <w:pPr>
              <w:spacing w:line="360" w:lineRule="auto"/>
              <w:rPr>
                <w:rFonts w:ascii="Arial" w:hAnsi="Arial" w:cs="Arial"/>
                <w:bCs/>
                <w:sz w:val="22"/>
                <w:szCs w:val="22"/>
              </w:rPr>
            </w:pPr>
            <w:r w:rsidRPr="00E704C0">
              <w:rPr>
                <w:rFonts w:ascii="Arial" w:hAnsi="Arial" w:cs="Arial"/>
                <w:sz w:val="22"/>
                <w:szCs w:val="22"/>
                <w:shd w:val="clear" w:color="auto" w:fill="FFFFFF"/>
              </w:rPr>
              <w:t>DEFFORM 532 (</w:t>
            </w:r>
            <w:proofErr w:type="spellStart"/>
            <w:r w:rsidRPr="00E704C0">
              <w:rPr>
                <w:rFonts w:ascii="Arial" w:hAnsi="Arial" w:cs="Arial"/>
                <w:sz w:val="22"/>
                <w:szCs w:val="22"/>
                <w:shd w:val="clear" w:color="auto" w:fill="FFFFFF"/>
              </w:rPr>
              <w:t>Edn</w:t>
            </w:r>
            <w:proofErr w:type="spellEnd"/>
            <w:r w:rsidRPr="00E704C0">
              <w:rPr>
                <w:rFonts w:ascii="Arial" w:hAnsi="Arial" w:cs="Arial"/>
                <w:sz w:val="22"/>
                <w:szCs w:val="22"/>
                <w:shd w:val="clear" w:color="auto" w:fill="FFFFFF"/>
              </w:rPr>
              <w:t xml:space="preserve"> </w:t>
            </w:r>
            <w:r w:rsidR="008C083B" w:rsidRPr="00E704C0">
              <w:rPr>
                <w:rFonts w:ascii="Arial" w:hAnsi="Arial" w:cs="Arial"/>
                <w:sz w:val="22"/>
                <w:szCs w:val="22"/>
                <w:shd w:val="clear" w:color="auto" w:fill="FFFFFF"/>
              </w:rPr>
              <w:t>10/19</w:t>
            </w:r>
            <w:r w:rsidRPr="00E704C0">
              <w:rPr>
                <w:rFonts w:ascii="Arial" w:hAnsi="Arial" w:cs="Arial"/>
                <w:sz w:val="22"/>
                <w:szCs w:val="22"/>
                <w:shd w:val="clear" w:color="auto" w:fill="FFFFFF"/>
              </w:rPr>
              <w:t>)</w:t>
            </w:r>
          </w:p>
        </w:tc>
        <w:tc>
          <w:tcPr>
            <w:tcW w:w="4820" w:type="dxa"/>
          </w:tcPr>
          <w:p w14:paraId="1E282679" w14:textId="5FC47D9A" w:rsidR="00982CC0" w:rsidRPr="00E704C0" w:rsidRDefault="00982CC0" w:rsidP="00410413">
            <w:pPr>
              <w:spacing w:line="360" w:lineRule="auto"/>
              <w:ind w:left="-108" w:firstLine="0"/>
              <w:rPr>
                <w:rFonts w:ascii="Arial" w:hAnsi="Arial" w:cs="Arial"/>
                <w:bCs/>
                <w:sz w:val="22"/>
                <w:szCs w:val="22"/>
              </w:rPr>
            </w:pPr>
            <w:r w:rsidRPr="00E704C0">
              <w:rPr>
                <w:rFonts w:ascii="Arial" w:hAnsi="Arial" w:cs="Arial"/>
                <w:sz w:val="22"/>
                <w:szCs w:val="22"/>
                <w:shd w:val="clear" w:color="auto" w:fill="FFFFFF"/>
              </w:rPr>
              <w:t>Personal Data Particulars</w:t>
            </w:r>
          </w:p>
        </w:tc>
      </w:tr>
    </w:tbl>
    <w:p w14:paraId="302589DA" w14:textId="77777777" w:rsidR="002B32CB" w:rsidRPr="00E704C0" w:rsidRDefault="002B32CB" w:rsidP="002B32CB">
      <w:pPr>
        <w:ind w:left="2977" w:hanging="2977"/>
        <w:rPr>
          <w:rFonts w:ascii="Arial" w:hAnsi="Arial" w:cs="Arial"/>
          <w:bCs/>
          <w:szCs w:val="22"/>
        </w:rPr>
      </w:pPr>
    </w:p>
    <w:p w14:paraId="2B263C19" w14:textId="52F1F7CD" w:rsidR="002B32CB" w:rsidRPr="00E704C0" w:rsidRDefault="002B32CB" w:rsidP="00BE3CE3">
      <w:pPr>
        <w:ind w:left="0" w:firstLine="0"/>
        <w:rPr>
          <w:rFonts w:ascii="Arial" w:hAnsi="Arial" w:cs="Arial"/>
          <w:bCs/>
          <w:szCs w:val="22"/>
        </w:rPr>
      </w:pPr>
      <w:r w:rsidRPr="00E704C0">
        <w:rPr>
          <w:rFonts w:ascii="Arial" w:hAnsi="Arial" w:cs="Arial"/>
          <w:bCs/>
          <w:szCs w:val="22"/>
        </w:rPr>
        <w:t>For copies of DEFCONs/DEFFORMs refer to ‘Note’ on the DEFFORM 111 attached to these Terms &amp;</w:t>
      </w:r>
      <w:r w:rsidR="00BE3CE3" w:rsidRPr="00E704C0">
        <w:rPr>
          <w:rFonts w:ascii="Arial" w:hAnsi="Arial" w:cs="Arial"/>
          <w:bCs/>
          <w:szCs w:val="22"/>
        </w:rPr>
        <w:t xml:space="preserve"> </w:t>
      </w:r>
      <w:r w:rsidRPr="00E704C0">
        <w:rPr>
          <w:rFonts w:ascii="Arial" w:hAnsi="Arial" w:cs="Arial"/>
          <w:bCs/>
          <w:szCs w:val="22"/>
        </w:rPr>
        <w:t>Conditions.</w:t>
      </w:r>
    </w:p>
    <w:p w14:paraId="74DC64FE" w14:textId="77777777" w:rsidR="002B32CB" w:rsidRPr="00E704C0" w:rsidRDefault="002B32CB" w:rsidP="002B32CB">
      <w:pPr>
        <w:rPr>
          <w:rFonts w:ascii="Arial" w:hAnsi="Arial" w:cs="Arial"/>
          <w:bCs/>
          <w:szCs w:val="22"/>
        </w:rPr>
      </w:pPr>
    </w:p>
    <w:p w14:paraId="461B6347" w14:textId="77777777" w:rsidR="002B32CB" w:rsidRPr="00E704C0" w:rsidRDefault="002B32CB" w:rsidP="002B32CB">
      <w:pPr>
        <w:rPr>
          <w:rFonts w:ascii="Arial" w:hAnsi="Arial" w:cs="Arial"/>
          <w:bCs/>
          <w:szCs w:val="22"/>
        </w:rPr>
      </w:pPr>
    </w:p>
    <w:p w14:paraId="23BC7023" w14:textId="77777777" w:rsidR="002B32CB" w:rsidRPr="00E704C0" w:rsidRDefault="002B32CB" w:rsidP="002B32CB">
      <w:pPr>
        <w:rPr>
          <w:rFonts w:ascii="Arial" w:hAnsi="Arial" w:cs="Arial"/>
          <w:bCs/>
          <w:szCs w:val="22"/>
        </w:rPr>
      </w:pPr>
    </w:p>
    <w:p w14:paraId="37F41733" w14:textId="10E1AB60" w:rsidR="00B367BD" w:rsidRDefault="00B367BD" w:rsidP="00F4780B">
      <w:pPr>
        <w:pStyle w:val="Heading2"/>
        <w:ind w:left="0" w:firstLine="0"/>
        <w:jc w:val="left"/>
        <w:rPr>
          <w:b w:val="0"/>
          <w:sz w:val="22"/>
          <w:szCs w:val="22"/>
        </w:rPr>
      </w:pPr>
      <w:bookmarkStart w:id="2" w:name="_Toc38543593"/>
    </w:p>
    <w:p w14:paraId="3C7840F7" w14:textId="77777777" w:rsidR="00D5782F" w:rsidRPr="00D5782F" w:rsidRDefault="00D5782F" w:rsidP="00D5782F">
      <w:pPr>
        <w:rPr>
          <w:lang w:eastAsia="ar-SA"/>
        </w:rPr>
      </w:pPr>
    </w:p>
    <w:p w14:paraId="2AD41925" w14:textId="77777777" w:rsidR="00C6051F" w:rsidRPr="00E704C0" w:rsidRDefault="00C6051F" w:rsidP="00F4780B">
      <w:pPr>
        <w:pStyle w:val="Heading2"/>
        <w:ind w:left="0" w:firstLine="0"/>
        <w:jc w:val="left"/>
        <w:rPr>
          <w:b w:val="0"/>
          <w:sz w:val="22"/>
          <w:szCs w:val="22"/>
        </w:rPr>
      </w:pPr>
    </w:p>
    <w:p w14:paraId="5E84F270" w14:textId="4C992959" w:rsidR="002B32CB" w:rsidRPr="00E704C0" w:rsidRDefault="002B32CB" w:rsidP="00F4780B">
      <w:pPr>
        <w:pStyle w:val="Heading2"/>
        <w:ind w:left="0" w:firstLine="0"/>
        <w:jc w:val="left"/>
        <w:rPr>
          <w:b w:val="0"/>
          <w:sz w:val="22"/>
          <w:szCs w:val="22"/>
        </w:rPr>
      </w:pPr>
      <w:r w:rsidRPr="00E704C0">
        <w:rPr>
          <w:b w:val="0"/>
          <w:sz w:val="22"/>
          <w:szCs w:val="22"/>
        </w:rPr>
        <w:t>SPECIAL CONDITIONS</w:t>
      </w:r>
      <w:bookmarkEnd w:id="2"/>
    </w:p>
    <w:p w14:paraId="2D558B41" w14:textId="77777777" w:rsidR="002B32CB" w:rsidRPr="00E704C0" w:rsidRDefault="002B32CB" w:rsidP="00F4780B">
      <w:pPr>
        <w:tabs>
          <w:tab w:val="left" w:pos="851"/>
        </w:tabs>
        <w:rPr>
          <w:rFonts w:ascii="Arial" w:hAnsi="Arial" w:cs="Arial"/>
          <w:szCs w:val="22"/>
          <w:u w:val="single"/>
        </w:rPr>
      </w:pPr>
    </w:p>
    <w:p w14:paraId="45CC0AEA" w14:textId="5F106345" w:rsidR="002B32CB" w:rsidRPr="00E704C0" w:rsidRDefault="002B32CB" w:rsidP="00F4780B">
      <w:pPr>
        <w:pStyle w:val="Heading2"/>
        <w:numPr>
          <w:ilvl w:val="0"/>
          <w:numId w:val="8"/>
        </w:numPr>
        <w:jc w:val="left"/>
        <w:rPr>
          <w:b w:val="0"/>
          <w:sz w:val="22"/>
          <w:szCs w:val="22"/>
          <w:lang w:val="en-US"/>
        </w:rPr>
      </w:pPr>
      <w:bookmarkStart w:id="3" w:name="_Toc38543594"/>
      <w:r w:rsidRPr="00E704C0">
        <w:rPr>
          <w:b w:val="0"/>
          <w:sz w:val="22"/>
          <w:szCs w:val="22"/>
          <w:lang w:val="en-US"/>
        </w:rPr>
        <w:t>NOTES &amp; FURTHER DEFINITIONS</w:t>
      </w:r>
      <w:bookmarkEnd w:id="3"/>
    </w:p>
    <w:p w14:paraId="3FCB85BB" w14:textId="77777777" w:rsidR="002B32CB" w:rsidRPr="00E704C0" w:rsidRDefault="002B32CB" w:rsidP="00F4780B">
      <w:pPr>
        <w:rPr>
          <w:rFonts w:ascii="Arial" w:hAnsi="Arial" w:cs="Arial"/>
          <w:szCs w:val="22"/>
        </w:rPr>
      </w:pPr>
    </w:p>
    <w:p w14:paraId="7DD61EC9" w14:textId="25C58A5E" w:rsidR="002B32CB" w:rsidRPr="00E704C0" w:rsidRDefault="002B32CB" w:rsidP="00F4780B">
      <w:pPr>
        <w:pStyle w:val="ListParagraph"/>
        <w:numPr>
          <w:ilvl w:val="1"/>
          <w:numId w:val="8"/>
        </w:numPr>
        <w:rPr>
          <w:sz w:val="22"/>
          <w:szCs w:val="22"/>
        </w:rPr>
      </w:pPr>
      <w:r w:rsidRPr="00E704C0">
        <w:rPr>
          <w:sz w:val="22"/>
          <w:szCs w:val="22"/>
        </w:rPr>
        <w:t>For the purposes of Condition 1 and in addition to the provisions of DEFCON 501 (refer to Condition 1):</w:t>
      </w:r>
    </w:p>
    <w:p w14:paraId="1A680CA4" w14:textId="77777777" w:rsidR="002B32CB" w:rsidRPr="00E704C0" w:rsidRDefault="002B32CB" w:rsidP="00F4780B">
      <w:pPr>
        <w:ind w:left="850"/>
        <w:rPr>
          <w:rFonts w:ascii="Arial" w:hAnsi="Arial" w:cs="Arial"/>
          <w:szCs w:val="22"/>
        </w:rPr>
      </w:pPr>
    </w:p>
    <w:p w14:paraId="24B9C0BA" w14:textId="2E32988B" w:rsidR="002B32CB" w:rsidRPr="00E704C0" w:rsidRDefault="002B32CB" w:rsidP="00F4780B">
      <w:pPr>
        <w:pStyle w:val="ListParagraph"/>
        <w:numPr>
          <w:ilvl w:val="1"/>
          <w:numId w:val="8"/>
        </w:numPr>
        <w:tabs>
          <w:tab w:val="left" w:pos="2552"/>
        </w:tabs>
        <w:rPr>
          <w:sz w:val="22"/>
          <w:szCs w:val="22"/>
        </w:rPr>
      </w:pPr>
      <w:r w:rsidRPr="00E704C0">
        <w:rPr>
          <w:sz w:val="22"/>
          <w:szCs w:val="22"/>
        </w:rPr>
        <w:t xml:space="preserve">Where appropriate to the work to be performed under the Contract, in the Standard Conditions and the DEFCONs, references to “Article” and “Articles” shall be read as meaning “Service” and “Services” and all other terms shall generally be interpreted in the context of the delivery of such a Service or Services as opposed to the delivery of goods of the </w:t>
      </w:r>
      <w:r w:rsidRPr="00E704C0">
        <w:rPr>
          <w:sz w:val="22"/>
          <w:szCs w:val="22"/>
          <w:lang w:val="en-US"/>
        </w:rPr>
        <w:t xml:space="preserve">End Point Assessment </w:t>
      </w:r>
      <w:proofErr w:type="spellStart"/>
      <w:r w:rsidRPr="00E704C0">
        <w:rPr>
          <w:sz w:val="22"/>
          <w:szCs w:val="22"/>
          <w:lang w:val="en-US"/>
        </w:rPr>
        <w:t>Organisation’s</w:t>
      </w:r>
      <w:proofErr w:type="spellEnd"/>
      <w:r w:rsidRPr="00E704C0">
        <w:rPr>
          <w:sz w:val="22"/>
          <w:szCs w:val="22"/>
        </w:rPr>
        <w:t xml:space="preserve"> </w:t>
      </w:r>
      <w:proofErr w:type="gramStart"/>
      <w:r w:rsidRPr="00E704C0">
        <w:rPr>
          <w:sz w:val="22"/>
          <w:szCs w:val="22"/>
        </w:rPr>
        <w:t>manufacture;</w:t>
      </w:r>
      <w:proofErr w:type="gramEnd"/>
    </w:p>
    <w:p w14:paraId="05236E8C" w14:textId="77777777" w:rsidR="002B32CB" w:rsidRPr="00E704C0" w:rsidRDefault="002B32CB" w:rsidP="00F4780B">
      <w:pPr>
        <w:tabs>
          <w:tab w:val="left" w:pos="2552"/>
        </w:tabs>
        <w:ind w:hanging="709"/>
        <w:rPr>
          <w:rFonts w:ascii="Arial" w:hAnsi="Arial" w:cs="Arial"/>
          <w:szCs w:val="22"/>
        </w:rPr>
      </w:pPr>
    </w:p>
    <w:p w14:paraId="3B54B592" w14:textId="48CAA1DE" w:rsidR="002B32CB" w:rsidRPr="00E704C0" w:rsidRDefault="002B32CB" w:rsidP="00F4780B">
      <w:pPr>
        <w:pStyle w:val="BodyTextIndent2"/>
        <w:numPr>
          <w:ilvl w:val="1"/>
          <w:numId w:val="8"/>
        </w:numPr>
        <w:tabs>
          <w:tab w:val="left" w:pos="2552"/>
        </w:tabs>
        <w:spacing w:after="0" w:line="360" w:lineRule="auto"/>
        <w:ind w:left="782" w:hanging="782"/>
        <w:rPr>
          <w:rFonts w:ascii="Arial" w:hAnsi="Arial" w:cs="Arial"/>
          <w:color w:val="000000"/>
          <w:u w:val="single"/>
        </w:rPr>
      </w:pPr>
      <w:r w:rsidRPr="00E704C0">
        <w:rPr>
          <w:rFonts w:ascii="Arial" w:hAnsi="Arial" w:cs="Arial"/>
          <w:color w:val="000000"/>
        </w:rPr>
        <w:t>In the DEFCONs, any references to the “</w:t>
      </w:r>
      <w:r w:rsidRPr="00E704C0">
        <w:rPr>
          <w:rFonts w:ascii="Arial" w:hAnsi="Arial" w:cs="Arial"/>
          <w:color w:val="000000"/>
          <w:u w:val="single"/>
        </w:rPr>
        <w:t>Project Manager</w:t>
      </w:r>
      <w:r w:rsidRPr="00E704C0">
        <w:rPr>
          <w:rFonts w:ascii="Arial" w:hAnsi="Arial" w:cs="Arial"/>
          <w:color w:val="000000"/>
        </w:rPr>
        <w:t>”, “</w:t>
      </w:r>
      <w:r w:rsidRPr="00E704C0">
        <w:rPr>
          <w:rFonts w:ascii="Arial" w:hAnsi="Arial" w:cs="Arial"/>
          <w:color w:val="000000"/>
          <w:u w:val="single"/>
        </w:rPr>
        <w:t>Project Desk</w:t>
      </w:r>
    </w:p>
    <w:p w14:paraId="3BC66B2B" w14:textId="2E5EFE03" w:rsidR="002B32CB" w:rsidRPr="00E704C0" w:rsidRDefault="002B32CB" w:rsidP="00F4780B">
      <w:pPr>
        <w:pStyle w:val="BodyTextIndent2"/>
        <w:tabs>
          <w:tab w:val="left" w:pos="2552"/>
        </w:tabs>
        <w:spacing w:after="0" w:line="360" w:lineRule="auto"/>
        <w:ind w:left="1502"/>
        <w:rPr>
          <w:rFonts w:ascii="Arial" w:hAnsi="Arial" w:cs="Arial"/>
          <w:color w:val="000000"/>
        </w:rPr>
      </w:pPr>
      <w:r w:rsidRPr="00E704C0">
        <w:rPr>
          <w:rFonts w:ascii="Arial" w:hAnsi="Arial" w:cs="Arial"/>
          <w:color w:val="000000"/>
          <w:u w:val="single"/>
        </w:rPr>
        <w:t>Officer</w:t>
      </w:r>
      <w:r w:rsidRPr="00E704C0">
        <w:rPr>
          <w:rFonts w:ascii="Arial" w:hAnsi="Arial" w:cs="Arial"/>
          <w:color w:val="000000"/>
        </w:rPr>
        <w:t>”, “</w:t>
      </w:r>
      <w:r w:rsidRPr="00E704C0">
        <w:rPr>
          <w:rFonts w:ascii="Arial" w:hAnsi="Arial" w:cs="Arial"/>
          <w:color w:val="000000"/>
          <w:u w:val="single"/>
        </w:rPr>
        <w:t>Quality Assurance Manager</w:t>
      </w:r>
      <w:r w:rsidRPr="00E704C0">
        <w:rPr>
          <w:rFonts w:ascii="Arial" w:hAnsi="Arial" w:cs="Arial"/>
          <w:color w:val="000000"/>
        </w:rPr>
        <w:t>” and the like shall be interpreted as being a</w:t>
      </w:r>
    </w:p>
    <w:p w14:paraId="4AD7874F" w14:textId="3571302D" w:rsidR="008B541B" w:rsidRPr="00E704C0" w:rsidRDefault="000E1604" w:rsidP="000E1604">
      <w:pPr>
        <w:pStyle w:val="BodyTextIndent2"/>
        <w:tabs>
          <w:tab w:val="left" w:pos="2552"/>
        </w:tabs>
        <w:spacing w:after="0" w:line="360" w:lineRule="auto"/>
        <w:ind w:left="782"/>
        <w:rPr>
          <w:rFonts w:ascii="Arial" w:hAnsi="Arial" w:cs="Arial"/>
          <w:color w:val="000000"/>
        </w:rPr>
      </w:pPr>
      <w:r w:rsidRPr="00E704C0">
        <w:rPr>
          <w:rFonts w:ascii="Arial" w:hAnsi="Arial" w:cs="Arial"/>
          <w:color w:val="000000"/>
        </w:rPr>
        <w:t xml:space="preserve">              </w:t>
      </w:r>
      <w:r w:rsidR="002B32CB" w:rsidRPr="00E704C0">
        <w:rPr>
          <w:rFonts w:ascii="Arial" w:hAnsi="Arial" w:cs="Arial"/>
          <w:color w:val="000000"/>
        </w:rPr>
        <w:t>reference to the Authority’s “</w:t>
      </w:r>
      <w:r w:rsidR="002B32CB" w:rsidRPr="00E704C0">
        <w:rPr>
          <w:rFonts w:ascii="Arial" w:hAnsi="Arial" w:cs="Arial"/>
          <w:color w:val="000000"/>
          <w:u w:val="single"/>
        </w:rPr>
        <w:t>Designated Officer</w:t>
      </w:r>
      <w:r w:rsidR="002B32CB" w:rsidRPr="00E704C0">
        <w:rPr>
          <w:rFonts w:ascii="Arial" w:hAnsi="Arial" w:cs="Arial"/>
          <w:color w:val="000000"/>
        </w:rPr>
        <w:t>” identified in Box 2 of the DEFFORM 111 to</w:t>
      </w:r>
      <w:r w:rsidR="00F4780B" w:rsidRPr="00E704C0">
        <w:rPr>
          <w:rFonts w:ascii="Arial" w:hAnsi="Arial" w:cs="Arial"/>
          <w:color w:val="000000"/>
        </w:rPr>
        <w:t xml:space="preserve"> </w:t>
      </w:r>
      <w:r w:rsidR="002B32CB" w:rsidRPr="00E704C0">
        <w:rPr>
          <w:rFonts w:ascii="Arial" w:hAnsi="Arial" w:cs="Arial"/>
          <w:color w:val="000000"/>
        </w:rPr>
        <w:t>the Ts &amp;</w:t>
      </w:r>
      <w:proofErr w:type="gramStart"/>
      <w:r w:rsidR="002B32CB" w:rsidRPr="00E704C0">
        <w:rPr>
          <w:rFonts w:ascii="Arial" w:hAnsi="Arial" w:cs="Arial"/>
          <w:color w:val="000000"/>
        </w:rPr>
        <w:t>Cs;</w:t>
      </w:r>
      <w:proofErr w:type="gramEnd"/>
    </w:p>
    <w:p w14:paraId="49B7AC51" w14:textId="77777777" w:rsidR="007C7534" w:rsidRPr="00E704C0" w:rsidRDefault="007C7534" w:rsidP="00F4780B">
      <w:pPr>
        <w:pStyle w:val="BodyTextIndent2"/>
        <w:tabs>
          <w:tab w:val="left" w:pos="2552"/>
        </w:tabs>
        <w:spacing w:after="0" w:line="360" w:lineRule="auto"/>
        <w:ind w:left="1140"/>
        <w:rPr>
          <w:rFonts w:ascii="Arial" w:hAnsi="Arial" w:cs="Arial"/>
          <w:color w:val="000000"/>
        </w:rPr>
      </w:pPr>
    </w:p>
    <w:p w14:paraId="07BB5D1B" w14:textId="2E4B19B7" w:rsidR="002B32CB" w:rsidRPr="00E704C0" w:rsidRDefault="002B32CB" w:rsidP="00F4780B">
      <w:pPr>
        <w:pStyle w:val="BodyTextIndent2"/>
        <w:numPr>
          <w:ilvl w:val="1"/>
          <w:numId w:val="8"/>
        </w:numPr>
        <w:tabs>
          <w:tab w:val="left" w:pos="2552"/>
        </w:tabs>
        <w:spacing w:after="0" w:line="360" w:lineRule="auto"/>
        <w:rPr>
          <w:rFonts w:ascii="Arial" w:hAnsi="Arial" w:cs="Arial"/>
          <w:color w:val="000000"/>
        </w:rPr>
      </w:pPr>
      <w:r w:rsidRPr="00E704C0">
        <w:rPr>
          <w:rFonts w:ascii="Arial" w:hAnsi="Arial" w:cs="Arial"/>
          <w:color w:val="000000"/>
        </w:rPr>
        <w:t>In the DEFCONs, any references to “Contractor” shall be interpreted as being reference to the “End Point Assessment Organisation (EPAO)</w:t>
      </w:r>
      <w:proofErr w:type="gramStart"/>
      <w:r w:rsidRPr="00E704C0">
        <w:rPr>
          <w:rFonts w:ascii="Arial" w:hAnsi="Arial" w:cs="Arial"/>
          <w:color w:val="000000"/>
        </w:rPr>
        <w:t>”;</w:t>
      </w:r>
      <w:proofErr w:type="gramEnd"/>
    </w:p>
    <w:p w14:paraId="122657E0" w14:textId="77777777" w:rsidR="00541F68" w:rsidRPr="00E704C0" w:rsidRDefault="00541F68" w:rsidP="00F4780B">
      <w:pPr>
        <w:pStyle w:val="BodyTextIndent2"/>
        <w:tabs>
          <w:tab w:val="left" w:pos="2552"/>
        </w:tabs>
        <w:spacing w:after="0" w:line="360" w:lineRule="auto"/>
        <w:rPr>
          <w:rFonts w:ascii="Arial" w:hAnsi="Arial" w:cs="Arial"/>
          <w:color w:val="000000"/>
        </w:rPr>
      </w:pPr>
    </w:p>
    <w:p w14:paraId="39EF982B" w14:textId="0D4393AE" w:rsidR="002B32CB" w:rsidRPr="00E704C0" w:rsidRDefault="002B32CB" w:rsidP="009F48EA">
      <w:pPr>
        <w:pStyle w:val="ListParagraph"/>
        <w:numPr>
          <w:ilvl w:val="1"/>
          <w:numId w:val="8"/>
        </w:numPr>
        <w:tabs>
          <w:tab w:val="left" w:pos="3544"/>
        </w:tabs>
        <w:rPr>
          <w:sz w:val="22"/>
          <w:szCs w:val="22"/>
        </w:rPr>
      </w:pPr>
      <w:r w:rsidRPr="00E704C0">
        <w:rPr>
          <w:sz w:val="22"/>
          <w:szCs w:val="22"/>
          <w:u w:val="single"/>
        </w:rPr>
        <w:t>‘Apprenticeship Standards’</w:t>
      </w:r>
      <w:r w:rsidRPr="00E704C0">
        <w:rPr>
          <w:sz w:val="22"/>
          <w:szCs w:val="22"/>
        </w:rPr>
        <w:t xml:space="preserve"> are endorsed by the Institute for</w:t>
      </w:r>
    </w:p>
    <w:p w14:paraId="37AD8EC6" w14:textId="77777777" w:rsidR="002B32CB" w:rsidRPr="00E704C0" w:rsidRDefault="002B32CB" w:rsidP="00F4780B">
      <w:pPr>
        <w:pStyle w:val="ListParagraph"/>
        <w:tabs>
          <w:tab w:val="left" w:pos="3544"/>
        </w:tabs>
        <w:ind w:left="1502"/>
        <w:rPr>
          <w:sz w:val="22"/>
          <w:szCs w:val="22"/>
        </w:rPr>
      </w:pPr>
      <w:r w:rsidRPr="00E704C0">
        <w:rPr>
          <w:sz w:val="22"/>
          <w:szCs w:val="22"/>
        </w:rPr>
        <w:t>Apprenticeships and Technical Education (</w:t>
      </w:r>
      <w:proofErr w:type="spellStart"/>
      <w:r w:rsidRPr="00E704C0">
        <w:rPr>
          <w:sz w:val="22"/>
          <w:szCs w:val="22"/>
        </w:rPr>
        <w:t>IfATE</w:t>
      </w:r>
      <w:proofErr w:type="spellEnd"/>
      <w:r w:rsidRPr="00E704C0">
        <w:rPr>
          <w:sz w:val="22"/>
          <w:szCs w:val="22"/>
        </w:rPr>
        <w:t>) (an executive non-departmental</w:t>
      </w:r>
    </w:p>
    <w:p w14:paraId="184B2403" w14:textId="748544D6" w:rsidR="002B32CB" w:rsidRPr="00E704C0" w:rsidRDefault="002B32CB" w:rsidP="00F4780B">
      <w:pPr>
        <w:pStyle w:val="ListParagraph"/>
        <w:tabs>
          <w:tab w:val="left" w:pos="3544"/>
        </w:tabs>
        <w:ind w:left="1502"/>
        <w:rPr>
          <w:sz w:val="22"/>
          <w:szCs w:val="22"/>
        </w:rPr>
      </w:pPr>
      <w:r w:rsidRPr="00E704C0">
        <w:rPr>
          <w:sz w:val="22"/>
          <w:szCs w:val="22"/>
        </w:rPr>
        <w:t>public body) sponsored by the Department for Education) and comprise of initial</w:t>
      </w:r>
    </w:p>
    <w:p w14:paraId="15B15804" w14:textId="37AEC2A6" w:rsidR="002B32CB" w:rsidRPr="00E704C0" w:rsidRDefault="002B32CB" w:rsidP="00F4780B">
      <w:pPr>
        <w:pStyle w:val="ListParagraph"/>
        <w:tabs>
          <w:tab w:val="left" w:pos="3544"/>
        </w:tabs>
        <w:ind w:left="1502"/>
        <w:rPr>
          <w:sz w:val="22"/>
          <w:szCs w:val="22"/>
        </w:rPr>
      </w:pPr>
      <w:r w:rsidRPr="00E704C0">
        <w:rPr>
          <w:sz w:val="22"/>
          <w:szCs w:val="22"/>
        </w:rPr>
        <w:t xml:space="preserve">assessment, on-programme </w:t>
      </w:r>
      <w:proofErr w:type="gramStart"/>
      <w:r w:rsidRPr="00E704C0">
        <w:rPr>
          <w:sz w:val="22"/>
          <w:szCs w:val="22"/>
        </w:rPr>
        <w:t>training</w:t>
      </w:r>
      <w:proofErr w:type="gramEnd"/>
      <w:r w:rsidRPr="00E704C0">
        <w:rPr>
          <w:sz w:val="22"/>
          <w:szCs w:val="22"/>
        </w:rPr>
        <w:t xml:space="preserve"> and learning (including Functional Skills),</w:t>
      </w:r>
    </w:p>
    <w:p w14:paraId="4F8A4B86" w14:textId="466E2C5A" w:rsidR="002B32CB" w:rsidRPr="00E704C0" w:rsidRDefault="002B32CB" w:rsidP="00F4780B">
      <w:pPr>
        <w:pStyle w:val="ListParagraph"/>
        <w:tabs>
          <w:tab w:val="left" w:pos="3544"/>
        </w:tabs>
        <w:ind w:left="1502"/>
        <w:rPr>
          <w:sz w:val="22"/>
          <w:szCs w:val="22"/>
        </w:rPr>
      </w:pPr>
      <w:r w:rsidRPr="00E704C0">
        <w:rPr>
          <w:sz w:val="22"/>
          <w:szCs w:val="22"/>
        </w:rPr>
        <w:t>Gateway assessment and End-Point Assessment. Standards are tailored to each</w:t>
      </w:r>
    </w:p>
    <w:p w14:paraId="078024C2" w14:textId="77777777" w:rsidR="002B32CB" w:rsidRPr="00E704C0" w:rsidRDefault="002B32CB" w:rsidP="00F4780B">
      <w:pPr>
        <w:pStyle w:val="ListParagraph"/>
        <w:tabs>
          <w:tab w:val="left" w:pos="3544"/>
        </w:tabs>
        <w:ind w:left="1502"/>
        <w:rPr>
          <w:sz w:val="22"/>
          <w:szCs w:val="22"/>
        </w:rPr>
      </w:pPr>
      <w:r w:rsidRPr="00E704C0">
        <w:rPr>
          <w:sz w:val="22"/>
          <w:szCs w:val="22"/>
        </w:rPr>
        <w:t>individual profession designed by employers and include an Assessment Plan and</w:t>
      </w:r>
    </w:p>
    <w:p w14:paraId="0F8EC15D" w14:textId="21C9BE11" w:rsidR="009F48EA" w:rsidRPr="00E704C0" w:rsidRDefault="002B32CB" w:rsidP="009F48EA">
      <w:pPr>
        <w:pStyle w:val="ListParagraph"/>
        <w:tabs>
          <w:tab w:val="left" w:pos="3544"/>
        </w:tabs>
        <w:ind w:left="1502"/>
        <w:rPr>
          <w:sz w:val="22"/>
          <w:szCs w:val="22"/>
        </w:rPr>
      </w:pPr>
      <w:r w:rsidRPr="00E704C0">
        <w:rPr>
          <w:sz w:val="22"/>
          <w:szCs w:val="22"/>
        </w:rPr>
        <w:t xml:space="preserve">assessments and grading of knowledge, </w:t>
      </w:r>
      <w:proofErr w:type="gramStart"/>
      <w:r w:rsidRPr="00E704C0">
        <w:rPr>
          <w:sz w:val="22"/>
          <w:szCs w:val="22"/>
        </w:rPr>
        <w:t>skills</w:t>
      </w:r>
      <w:proofErr w:type="gramEnd"/>
      <w:r w:rsidRPr="00E704C0">
        <w:rPr>
          <w:sz w:val="22"/>
          <w:szCs w:val="22"/>
        </w:rPr>
        <w:t xml:space="preserve"> and behaviours.</w:t>
      </w:r>
    </w:p>
    <w:p w14:paraId="41723573" w14:textId="4F0C95A8" w:rsidR="009F48EA" w:rsidRPr="00E704C0" w:rsidRDefault="009F48EA" w:rsidP="009F48EA">
      <w:pPr>
        <w:pStyle w:val="ListParagraph"/>
        <w:tabs>
          <w:tab w:val="left" w:pos="3544"/>
        </w:tabs>
        <w:ind w:left="1502"/>
        <w:rPr>
          <w:sz w:val="22"/>
          <w:szCs w:val="22"/>
        </w:rPr>
      </w:pPr>
    </w:p>
    <w:p w14:paraId="30D63D14" w14:textId="7FE46FE6" w:rsidR="009F48EA" w:rsidRPr="00E704C0" w:rsidRDefault="009F48EA" w:rsidP="009F48EA">
      <w:pPr>
        <w:pStyle w:val="ListParagraph"/>
        <w:numPr>
          <w:ilvl w:val="1"/>
          <w:numId w:val="8"/>
        </w:numPr>
        <w:tabs>
          <w:tab w:val="left" w:pos="3544"/>
        </w:tabs>
        <w:ind w:left="709" w:hanging="709"/>
        <w:rPr>
          <w:sz w:val="22"/>
          <w:szCs w:val="22"/>
          <w:u w:val="single"/>
        </w:rPr>
      </w:pPr>
      <w:r w:rsidRPr="00E704C0">
        <w:rPr>
          <w:sz w:val="22"/>
          <w:szCs w:val="22"/>
          <w:u w:val="single"/>
        </w:rPr>
        <w:t xml:space="preserve">‘Army Apprenticeship Management Board (AAMB)’ </w:t>
      </w:r>
      <w:r w:rsidRPr="00E704C0">
        <w:rPr>
          <w:sz w:val="22"/>
          <w:szCs w:val="22"/>
        </w:rPr>
        <w:t xml:space="preserve">is chaired by AH Learning and Development, </w:t>
      </w:r>
      <w:proofErr w:type="spellStart"/>
      <w:r w:rsidRPr="00E704C0">
        <w:rPr>
          <w:sz w:val="22"/>
          <w:szCs w:val="22"/>
        </w:rPr>
        <w:t>Pers</w:t>
      </w:r>
      <w:proofErr w:type="spellEnd"/>
      <w:r w:rsidRPr="00E704C0">
        <w:rPr>
          <w:sz w:val="22"/>
          <w:szCs w:val="22"/>
        </w:rPr>
        <w:t xml:space="preserve"> Pol (Army) and is responsible for the overall strategic management of the Army Apprenticeship Programme.</w:t>
      </w:r>
    </w:p>
    <w:p w14:paraId="04201619" w14:textId="77777777" w:rsidR="002B32CB" w:rsidRPr="00E704C0" w:rsidRDefault="002B32CB" w:rsidP="00F4780B">
      <w:pPr>
        <w:tabs>
          <w:tab w:val="left" w:pos="3544"/>
        </w:tabs>
        <w:rPr>
          <w:rFonts w:ascii="Arial" w:hAnsi="Arial" w:cs="Arial"/>
          <w:szCs w:val="22"/>
        </w:rPr>
      </w:pPr>
    </w:p>
    <w:p w14:paraId="5DFC5F79" w14:textId="066AD6CC" w:rsidR="002B32CB" w:rsidRPr="00E704C0" w:rsidRDefault="000E1604" w:rsidP="00F4780B">
      <w:pPr>
        <w:pStyle w:val="ListParagraph"/>
        <w:numPr>
          <w:ilvl w:val="1"/>
          <w:numId w:val="8"/>
        </w:numPr>
        <w:tabs>
          <w:tab w:val="left" w:pos="3544"/>
        </w:tabs>
        <w:ind w:left="782" w:hanging="782"/>
        <w:rPr>
          <w:sz w:val="22"/>
          <w:szCs w:val="22"/>
        </w:rPr>
      </w:pPr>
      <w:r w:rsidRPr="00E704C0">
        <w:rPr>
          <w:sz w:val="22"/>
          <w:szCs w:val="22"/>
          <w:u w:val="single"/>
        </w:rPr>
        <w:t>‘</w:t>
      </w:r>
      <w:r w:rsidR="002B32CB" w:rsidRPr="00E704C0">
        <w:rPr>
          <w:sz w:val="22"/>
          <w:szCs w:val="22"/>
          <w:u w:val="single"/>
        </w:rPr>
        <w:t>Army Apprenticeship Programme’</w:t>
      </w:r>
      <w:r w:rsidR="002B32CB" w:rsidRPr="00E704C0">
        <w:rPr>
          <w:sz w:val="22"/>
          <w:szCs w:val="22"/>
        </w:rPr>
        <w:t xml:space="preserve"> shall mean the Army managed</w:t>
      </w:r>
    </w:p>
    <w:p w14:paraId="35E78D1C" w14:textId="2E8F933D" w:rsidR="002B32CB" w:rsidRPr="00E704C0" w:rsidRDefault="002B32CB" w:rsidP="00F4780B">
      <w:pPr>
        <w:pStyle w:val="ListParagraph"/>
        <w:tabs>
          <w:tab w:val="left" w:pos="3544"/>
        </w:tabs>
        <w:ind w:left="1502"/>
        <w:rPr>
          <w:sz w:val="22"/>
          <w:szCs w:val="22"/>
        </w:rPr>
      </w:pPr>
      <w:r w:rsidRPr="00E704C0">
        <w:rPr>
          <w:sz w:val="22"/>
          <w:szCs w:val="22"/>
        </w:rPr>
        <w:t>apprenticeship programme in which all Education Skills Funding Agency (ESFA)</w:t>
      </w:r>
    </w:p>
    <w:p w14:paraId="0F1D3115" w14:textId="55104587" w:rsidR="002B32CB" w:rsidRPr="00E704C0" w:rsidRDefault="002B32CB" w:rsidP="00F4780B">
      <w:pPr>
        <w:pStyle w:val="ListParagraph"/>
        <w:tabs>
          <w:tab w:val="left" w:pos="3544"/>
        </w:tabs>
        <w:ind w:left="1502"/>
        <w:rPr>
          <w:sz w:val="22"/>
          <w:szCs w:val="22"/>
        </w:rPr>
      </w:pPr>
      <w:r w:rsidRPr="00E704C0">
        <w:rPr>
          <w:sz w:val="22"/>
          <w:szCs w:val="22"/>
        </w:rPr>
        <w:lastRenderedPageBreak/>
        <w:t>and Apprenticeship Levy funded apprenticeship provision is delivered under the</w:t>
      </w:r>
    </w:p>
    <w:p w14:paraId="2B83D6FE" w14:textId="36CC19F5" w:rsidR="009F48EA" w:rsidRPr="00E704C0" w:rsidRDefault="002B32CB" w:rsidP="009F48EA">
      <w:pPr>
        <w:pStyle w:val="ListParagraph"/>
        <w:tabs>
          <w:tab w:val="left" w:pos="3544"/>
        </w:tabs>
        <w:ind w:left="1502"/>
        <w:rPr>
          <w:sz w:val="22"/>
          <w:szCs w:val="22"/>
        </w:rPr>
      </w:pPr>
      <w:r w:rsidRPr="00E704C0">
        <w:rPr>
          <w:sz w:val="22"/>
          <w:szCs w:val="22"/>
        </w:rPr>
        <w:t>Single Army Contract (SAC</w:t>
      </w:r>
      <w:proofErr w:type="gramStart"/>
      <w:r w:rsidRPr="00E704C0">
        <w:rPr>
          <w:sz w:val="22"/>
          <w:szCs w:val="22"/>
        </w:rPr>
        <w:t>);</w:t>
      </w:r>
      <w:proofErr w:type="gramEnd"/>
    </w:p>
    <w:p w14:paraId="46D5EC50" w14:textId="77777777" w:rsidR="002B32CB" w:rsidRPr="00E704C0" w:rsidRDefault="002B32CB" w:rsidP="00F4780B">
      <w:pPr>
        <w:tabs>
          <w:tab w:val="left" w:pos="3544"/>
        </w:tabs>
        <w:ind w:left="2552" w:hanging="851"/>
        <w:rPr>
          <w:rFonts w:ascii="Arial" w:hAnsi="Arial" w:cs="Arial"/>
          <w:szCs w:val="22"/>
        </w:rPr>
      </w:pPr>
    </w:p>
    <w:p w14:paraId="17D796CD" w14:textId="6C4838FC" w:rsidR="002B32CB" w:rsidRPr="00E704C0" w:rsidRDefault="002B32CB" w:rsidP="00F4780B">
      <w:pPr>
        <w:pStyle w:val="ListParagraph"/>
        <w:numPr>
          <w:ilvl w:val="1"/>
          <w:numId w:val="8"/>
        </w:numPr>
        <w:tabs>
          <w:tab w:val="left" w:pos="3544"/>
        </w:tabs>
        <w:rPr>
          <w:sz w:val="22"/>
          <w:szCs w:val="22"/>
        </w:rPr>
      </w:pPr>
      <w:r w:rsidRPr="00E704C0">
        <w:rPr>
          <w:sz w:val="22"/>
          <w:szCs w:val="22"/>
          <w:u w:val="single"/>
        </w:rPr>
        <w:t xml:space="preserve">‘Army Apprenticeship Standard Operating Procedure (SOPs)’ </w:t>
      </w:r>
      <w:r w:rsidRPr="00E704C0">
        <w:rPr>
          <w:sz w:val="22"/>
          <w:szCs w:val="22"/>
        </w:rPr>
        <w:t>shall mean</w:t>
      </w:r>
    </w:p>
    <w:p w14:paraId="44C0F2DD" w14:textId="29BF1FCC" w:rsidR="002B32CB" w:rsidRPr="00E704C0" w:rsidRDefault="002B32CB" w:rsidP="00F4780B">
      <w:pPr>
        <w:pStyle w:val="ListParagraph"/>
        <w:tabs>
          <w:tab w:val="left" w:pos="3544"/>
        </w:tabs>
        <w:ind w:left="1502"/>
        <w:rPr>
          <w:sz w:val="22"/>
          <w:szCs w:val="22"/>
        </w:rPr>
      </w:pPr>
      <w:r w:rsidRPr="00E704C0">
        <w:rPr>
          <w:sz w:val="22"/>
          <w:szCs w:val="22"/>
        </w:rPr>
        <w:t>the working instructions produced, and amended as necessary, by the Authority,</w:t>
      </w:r>
    </w:p>
    <w:p w14:paraId="3931F18F" w14:textId="24339F84" w:rsidR="002B32CB" w:rsidRPr="00E704C0" w:rsidRDefault="002B32CB" w:rsidP="00F4780B">
      <w:pPr>
        <w:pStyle w:val="ListParagraph"/>
        <w:tabs>
          <w:tab w:val="left" w:pos="3544"/>
        </w:tabs>
        <w:ind w:left="1502"/>
        <w:rPr>
          <w:sz w:val="22"/>
          <w:szCs w:val="22"/>
        </w:rPr>
      </w:pPr>
      <w:r w:rsidRPr="00E704C0">
        <w:rPr>
          <w:sz w:val="22"/>
          <w:szCs w:val="22"/>
        </w:rPr>
        <w:t>and which set out the policies and procedures to be followed in respect of Army</w:t>
      </w:r>
    </w:p>
    <w:p w14:paraId="4C0CDCA8" w14:textId="6B7B4C97" w:rsidR="002B32CB" w:rsidRPr="00E704C0" w:rsidRDefault="002B32CB" w:rsidP="00F4780B">
      <w:pPr>
        <w:pStyle w:val="ListParagraph"/>
        <w:tabs>
          <w:tab w:val="left" w:pos="3544"/>
        </w:tabs>
        <w:ind w:left="1502"/>
        <w:rPr>
          <w:sz w:val="22"/>
          <w:szCs w:val="22"/>
        </w:rPr>
      </w:pPr>
      <w:r w:rsidRPr="00E704C0">
        <w:rPr>
          <w:sz w:val="22"/>
          <w:szCs w:val="22"/>
        </w:rPr>
        <w:t>Apprenticeships.</w:t>
      </w:r>
    </w:p>
    <w:p w14:paraId="2479ED7A" w14:textId="77777777" w:rsidR="002B32CB" w:rsidRPr="00E704C0" w:rsidRDefault="002B32CB" w:rsidP="00F4780B">
      <w:pPr>
        <w:tabs>
          <w:tab w:val="left" w:pos="3544"/>
        </w:tabs>
        <w:ind w:left="567" w:hanging="567"/>
        <w:rPr>
          <w:rFonts w:ascii="Arial" w:hAnsi="Arial" w:cs="Arial"/>
          <w:szCs w:val="22"/>
        </w:rPr>
      </w:pPr>
    </w:p>
    <w:p w14:paraId="0D7618D7" w14:textId="36A7BC15" w:rsidR="002B32CB" w:rsidRPr="00E704C0" w:rsidRDefault="002B32CB" w:rsidP="00F4780B">
      <w:pPr>
        <w:pStyle w:val="BodyTextIndent2"/>
        <w:numPr>
          <w:ilvl w:val="1"/>
          <w:numId w:val="8"/>
        </w:numPr>
        <w:tabs>
          <w:tab w:val="left" w:pos="1701"/>
        </w:tabs>
        <w:spacing w:after="0" w:line="360" w:lineRule="auto"/>
        <w:ind w:left="782" w:hanging="782"/>
        <w:rPr>
          <w:rFonts w:ascii="Arial" w:hAnsi="Arial" w:cs="Arial"/>
          <w:color w:val="000000"/>
        </w:rPr>
      </w:pPr>
      <w:r w:rsidRPr="00E704C0">
        <w:rPr>
          <w:rFonts w:ascii="Arial" w:hAnsi="Arial" w:cs="Arial"/>
          <w:color w:val="000000"/>
          <w:u w:val="single"/>
        </w:rPr>
        <w:t>‘The Authority’</w:t>
      </w:r>
      <w:r w:rsidRPr="00E704C0">
        <w:rPr>
          <w:rFonts w:ascii="Arial" w:hAnsi="Arial" w:cs="Arial"/>
          <w:color w:val="000000"/>
        </w:rPr>
        <w:t>.  In addition to the definition set out in DEFCON 501, the</w:t>
      </w:r>
      <w:r w:rsidR="008B541B" w:rsidRPr="00E704C0">
        <w:rPr>
          <w:rFonts w:ascii="Arial" w:hAnsi="Arial" w:cs="Arial"/>
          <w:color w:val="000000"/>
        </w:rPr>
        <w:t xml:space="preserve"> </w:t>
      </w:r>
      <w:r w:rsidRPr="00E704C0">
        <w:rPr>
          <w:rFonts w:ascii="Arial" w:hAnsi="Arial" w:cs="Arial"/>
          <w:color w:val="000000"/>
        </w:rPr>
        <w:t xml:space="preserve">Authority is an employer-provider of apprenticeships and an ESFA </w:t>
      </w:r>
      <w:proofErr w:type="gramStart"/>
      <w:r w:rsidRPr="00E704C0">
        <w:rPr>
          <w:rFonts w:ascii="Arial" w:hAnsi="Arial" w:cs="Arial"/>
          <w:color w:val="000000"/>
        </w:rPr>
        <w:t>contractor;</w:t>
      </w:r>
      <w:proofErr w:type="gramEnd"/>
    </w:p>
    <w:p w14:paraId="06A3A36F" w14:textId="77777777" w:rsidR="002B32CB" w:rsidRPr="00E704C0" w:rsidRDefault="002B32CB" w:rsidP="00F4780B">
      <w:pPr>
        <w:pStyle w:val="BodyTextIndent2"/>
        <w:tabs>
          <w:tab w:val="left" w:pos="1701"/>
        </w:tabs>
        <w:spacing w:after="0" w:line="360" w:lineRule="auto"/>
        <w:ind w:left="851" w:hanging="851"/>
        <w:rPr>
          <w:rFonts w:ascii="Arial" w:hAnsi="Arial" w:cs="Arial"/>
          <w:color w:val="000000"/>
        </w:rPr>
      </w:pPr>
    </w:p>
    <w:p w14:paraId="1862351C" w14:textId="16A5D2A0" w:rsidR="002B32CB" w:rsidRPr="00E704C0" w:rsidRDefault="002B32CB" w:rsidP="00F4780B">
      <w:pPr>
        <w:pStyle w:val="BodyTextIndent2"/>
        <w:numPr>
          <w:ilvl w:val="1"/>
          <w:numId w:val="8"/>
        </w:numPr>
        <w:tabs>
          <w:tab w:val="left" w:pos="1701"/>
        </w:tabs>
        <w:spacing w:after="0" w:line="360" w:lineRule="auto"/>
        <w:rPr>
          <w:rFonts w:ascii="Arial" w:hAnsi="Arial" w:cs="Arial"/>
          <w:color w:val="000000"/>
        </w:rPr>
      </w:pPr>
      <w:r w:rsidRPr="00E704C0">
        <w:rPr>
          <w:rFonts w:ascii="Arial" w:hAnsi="Arial" w:cs="Arial"/>
          <w:color w:val="000000"/>
        </w:rPr>
        <w:t xml:space="preserve">The </w:t>
      </w:r>
      <w:r w:rsidRPr="00E704C0">
        <w:rPr>
          <w:rFonts w:ascii="Arial" w:hAnsi="Arial" w:cs="Arial"/>
          <w:color w:val="000000"/>
          <w:u w:val="single"/>
        </w:rPr>
        <w:t>‘Authority’s Representative</w:t>
      </w:r>
      <w:r w:rsidRPr="00E704C0">
        <w:rPr>
          <w:rFonts w:ascii="Arial" w:hAnsi="Arial" w:cs="Arial"/>
          <w:color w:val="000000"/>
        </w:rPr>
        <w:t>’, means the Designated Officer as</w:t>
      </w:r>
      <w:r w:rsidR="008B541B" w:rsidRPr="00E704C0">
        <w:rPr>
          <w:rFonts w:ascii="Arial" w:hAnsi="Arial" w:cs="Arial"/>
          <w:color w:val="000000"/>
        </w:rPr>
        <w:t xml:space="preserve"> </w:t>
      </w:r>
      <w:r w:rsidRPr="00E704C0">
        <w:rPr>
          <w:rFonts w:ascii="Arial" w:hAnsi="Arial" w:cs="Arial"/>
          <w:color w:val="000000"/>
        </w:rPr>
        <w:t>defined at sub-clause 2.18 or such other nominated individual who may be</w:t>
      </w:r>
      <w:r w:rsidR="00F4780B" w:rsidRPr="00E704C0">
        <w:rPr>
          <w:rFonts w:ascii="Arial" w:hAnsi="Arial" w:cs="Arial"/>
          <w:color w:val="000000"/>
        </w:rPr>
        <w:t xml:space="preserve"> </w:t>
      </w:r>
      <w:r w:rsidRPr="00E704C0">
        <w:rPr>
          <w:rFonts w:ascii="Arial" w:hAnsi="Arial" w:cs="Arial"/>
          <w:color w:val="000000"/>
        </w:rPr>
        <w:t xml:space="preserve">appointed by the Authority in accordance with the provisions of the </w:t>
      </w:r>
      <w:proofErr w:type="gramStart"/>
      <w:r w:rsidRPr="00E704C0">
        <w:rPr>
          <w:rFonts w:ascii="Arial" w:hAnsi="Arial" w:cs="Arial"/>
          <w:color w:val="000000"/>
        </w:rPr>
        <w:t>Contract;</w:t>
      </w:r>
      <w:proofErr w:type="gramEnd"/>
    </w:p>
    <w:p w14:paraId="65836544" w14:textId="77777777" w:rsidR="002B32CB" w:rsidRPr="00E704C0" w:rsidRDefault="002B32CB" w:rsidP="00F4780B">
      <w:pPr>
        <w:pStyle w:val="BodyTextIndent2"/>
        <w:tabs>
          <w:tab w:val="left" w:pos="1701"/>
        </w:tabs>
        <w:spacing w:after="0" w:line="360" w:lineRule="auto"/>
        <w:ind w:left="720" w:hanging="851"/>
        <w:rPr>
          <w:rFonts w:ascii="Arial" w:hAnsi="Arial" w:cs="Arial"/>
          <w:color w:val="000000"/>
        </w:rPr>
      </w:pPr>
    </w:p>
    <w:p w14:paraId="7CD0DA2F" w14:textId="74361B30" w:rsidR="002B32CB" w:rsidRPr="00E704C0" w:rsidRDefault="002B32CB" w:rsidP="00F4780B">
      <w:pPr>
        <w:pStyle w:val="BodyTextIndent2"/>
        <w:numPr>
          <w:ilvl w:val="1"/>
          <w:numId w:val="8"/>
        </w:numPr>
        <w:tabs>
          <w:tab w:val="left" w:pos="1701"/>
          <w:tab w:val="left" w:pos="2552"/>
        </w:tabs>
        <w:spacing w:after="0" w:line="360" w:lineRule="auto"/>
        <w:rPr>
          <w:rFonts w:ascii="Arial" w:hAnsi="Arial" w:cs="Arial"/>
          <w:color w:val="000000"/>
        </w:rPr>
      </w:pPr>
      <w:r w:rsidRPr="00E704C0">
        <w:rPr>
          <w:rFonts w:ascii="Arial" w:hAnsi="Arial" w:cs="Arial"/>
          <w:color w:val="000000"/>
        </w:rPr>
        <w:t xml:space="preserve">The </w:t>
      </w:r>
      <w:r w:rsidRPr="00E704C0">
        <w:rPr>
          <w:rFonts w:ascii="Arial" w:hAnsi="Arial" w:cs="Arial"/>
          <w:color w:val="000000"/>
          <w:u w:val="single"/>
        </w:rPr>
        <w:t>‘Authority’s Commercial Officer’</w:t>
      </w:r>
      <w:r w:rsidRPr="00E704C0">
        <w:rPr>
          <w:rFonts w:ascii="Arial" w:hAnsi="Arial" w:cs="Arial"/>
          <w:color w:val="000000"/>
        </w:rPr>
        <w:t xml:space="preserve"> means the individual/post identified in Box 1 of the DEFFORM 111 to Schedule 3 (</w:t>
      </w:r>
      <w:proofErr w:type="spellStart"/>
      <w:r w:rsidRPr="00E704C0">
        <w:rPr>
          <w:rFonts w:ascii="Arial" w:hAnsi="Arial" w:cs="Arial"/>
          <w:color w:val="000000"/>
        </w:rPr>
        <w:t>Ts&amp;Cs</w:t>
      </w:r>
      <w:proofErr w:type="spellEnd"/>
      <w:proofErr w:type="gramStart"/>
      <w:r w:rsidRPr="00E704C0">
        <w:rPr>
          <w:rFonts w:ascii="Arial" w:hAnsi="Arial" w:cs="Arial"/>
          <w:color w:val="000000"/>
        </w:rPr>
        <w:t>);</w:t>
      </w:r>
      <w:proofErr w:type="gramEnd"/>
    </w:p>
    <w:p w14:paraId="734F4045" w14:textId="77777777" w:rsidR="002B32CB" w:rsidRPr="00E704C0" w:rsidRDefault="002B32CB" w:rsidP="00F4780B">
      <w:pPr>
        <w:pStyle w:val="BodyTextIndent2"/>
        <w:tabs>
          <w:tab w:val="left" w:pos="1701"/>
        </w:tabs>
        <w:spacing w:after="0" w:line="360" w:lineRule="auto"/>
        <w:ind w:left="720" w:hanging="851"/>
        <w:rPr>
          <w:rFonts w:ascii="Arial" w:hAnsi="Arial" w:cs="Arial"/>
          <w:color w:val="000000"/>
        </w:rPr>
      </w:pPr>
    </w:p>
    <w:p w14:paraId="4EECD404" w14:textId="38BDE70E" w:rsidR="00514FD1" w:rsidRPr="00E704C0" w:rsidRDefault="002B32CB" w:rsidP="000E1604">
      <w:pPr>
        <w:pStyle w:val="BodyTextIndent2"/>
        <w:numPr>
          <w:ilvl w:val="1"/>
          <w:numId w:val="8"/>
        </w:numPr>
        <w:tabs>
          <w:tab w:val="left" w:pos="1701"/>
          <w:tab w:val="left" w:pos="2552"/>
        </w:tabs>
        <w:spacing w:after="0" w:line="360" w:lineRule="auto"/>
        <w:ind w:right="-170"/>
        <w:rPr>
          <w:rFonts w:ascii="Arial" w:hAnsi="Arial" w:cs="Arial"/>
          <w:color w:val="000000"/>
        </w:rPr>
      </w:pPr>
      <w:r w:rsidRPr="00E704C0">
        <w:rPr>
          <w:rFonts w:ascii="Arial" w:hAnsi="Arial" w:cs="Arial"/>
          <w:color w:val="000000"/>
        </w:rPr>
        <w:t xml:space="preserve">The </w:t>
      </w:r>
      <w:r w:rsidRPr="00E704C0">
        <w:rPr>
          <w:rFonts w:ascii="Arial" w:hAnsi="Arial" w:cs="Arial"/>
          <w:color w:val="000000"/>
          <w:u w:val="single"/>
        </w:rPr>
        <w:t>‘Bill Paying Authority’</w:t>
      </w:r>
      <w:r w:rsidRPr="00E704C0">
        <w:rPr>
          <w:rFonts w:ascii="Arial" w:hAnsi="Arial" w:cs="Arial"/>
          <w:color w:val="000000"/>
        </w:rPr>
        <w:t xml:space="preserve"> means the Bill paying Authority whose name</w:t>
      </w:r>
      <w:r w:rsidR="00213803" w:rsidRPr="00E704C0">
        <w:rPr>
          <w:rFonts w:ascii="Arial" w:hAnsi="Arial" w:cs="Arial"/>
          <w:color w:val="000000"/>
        </w:rPr>
        <w:t xml:space="preserve"> </w:t>
      </w:r>
      <w:r w:rsidRPr="00E704C0">
        <w:rPr>
          <w:rFonts w:ascii="Arial" w:hAnsi="Arial" w:cs="Arial"/>
          <w:color w:val="000000"/>
        </w:rPr>
        <w:t xml:space="preserve">and address is given in Box 11 of the DEFFORM 111 to the </w:t>
      </w:r>
      <w:proofErr w:type="gramStart"/>
      <w:r w:rsidRPr="00E704C0">
        <w:rPr>
          <w:rFonts w:ascii="Arial" w:hAnsi="Arial" w:cs="Arial"/>
          <w:color w:val="000000"/>
        </w:rPr>
        <w:t>Contract;</w:t>
      </w:r>
      <w:proofErr w:type="gramEnd"/>
    </w:p>
    <w:p w14:paraId="4653B7DC" w14:textId="77777777" w:rsidR="002B32CB" w:rsidRPr="00E704C0" w:rsidRDefault="002B32CB" w:rsidP="00F4780B">
      <w:pPr>
        <w:pStyle w:val="BodyTextIndent2"/>
        <w:tabs>
          <w:tab w:val="left" w:pos="1701"/>
          <w:tab w:val="left" w:pos="2552"/>
        </w:tabs>
        <w:spacing w:after="0" w:line="360" w:lineRule="auto"/>
        <w:ind w:left="341" w:hanging="851"/>
        <w:rPr>
          <w:rFonts w:ascii="Arial" w:hAnsi="Arial" w:cs="Arial"/>
          <w:color w:val="000000"/>
        </w:rPr>
      </w:pPr>
    </w:p>
    <w:p w14:paraId="55E16F90" w14:textId="58711112" w:rsidR="002B32CB" w:rsidRPr="00E704C0" w:rsidRDefault="002B32CB" w:rsidP="00F4780B">
      <w:pPr>
        <w:pStyle w:val="BodyTextIndent2"/>
        <w:numPr>
          <w:ilvl w:val="1"/>
          <w:numId w:val="8"/>
        </w:numPr>
        <w:tabs>
          <w:tab w:val="left" w:pos="1701"/>
          <w:tab w:val="left" w:pos="2552"/>
        </w:tabs>
        <w:spacing w:after="0" w:line="360" w:lineRule="auto"/>
        <w:rPr>
          <w:rFonts w:ascii="Arial" w:hAnsi="Arial" w:cs="Arial"/>
          <w:color w:val="000000"/>
        </w:rPr>
      </w:pPr>
      <w:r w:rsidRPr="00E704C0">
        <w:rPr>
          <w:rFonts w:ascii="Arial" w:hAnsi="Arial" w:cs="Arial"/>
          <w:color w:val="000000"/>
          <w:u w:val="single"/>
        </w:rPr>
        <w:t>‘Conditions’</w:t>
      </w:r>
      <w:r w:rsidRPr="00E704C0">
        <w:rPr>
          <w:rFonts w:ascii="Arial" w:hAnsi="Arial" w:cs="Arial"/>
          <w:color w:val="000000"/>
        </w:rPr>
        <w:t xml:space="preserve"> means the Terms and Conditions (</w:t>
      </w:r>
      <w:proofErr w:type="spellStart"/>
      <w:r w:rsidRPr="00E704C0">
        <w:rPr>
          <w:rFonts w:ascii="Arial" w:hAnsi="Arial" w:cs="Arial"/>
          <w:color w:val="000000"/>
        </w:rPr>
        <w:t>Ts&amp;Cs</w:t>
      </w:r>
      <w:proofErr w:type="spellEnd"/>
      <w:r w:rsidRPr="00E704C0">
        <w:rPr>
          <w:rFonts w:ascii="Arial" w:hAnsi="Arial" w:cs="Arial"/>
          <w:color w:val="000000"/>
        </w:rPr>
        <w:t xml:space="preserve">) set out in this </w:t>
      </w:r>
      <w:proofErr w:type="gramStart"/>
      <w:r w:rsidRPr="00E704C0">
        <w:rPr>
          <w:rFonts w:ascii="Arial" w:hAnsi="Arial" w:cs="Arial"/>
          <w:color w:val="000000"/>
        </w:rPr>
        <w:t>Schedule;</w:t>
      </w:r>
      <w:proofErr w:type="gramEnd"/>
    </w:p>
    <w:p w14:paraId="04A8B51C" w14:textId="77777777" w:rsidR="005652F2" w:rsidRPr="00E704C0" w:rsidRDefault="005652F2" w:rsidP="00F4780B">
      <w:pPr>
        <w:pStyle w:val="BodyTextIndent2"/>
        <w:tabs>
          <w:tab w:val="left" w:pos="1701"/>
          <w:tab w:val="left" w:pos="2552"/>
        </w:tabs>
        <w:spacing w:after="0" w:line="360" w:lineRule="auto"/>
        <w:ind w:left="0"/>
        <w:rPr>
          <w:rFonts w:ascii="Arial" w:hAnsi="Arial" w:cs="Arial"/>
          <w:color w:val="000000"/>
        </w:rPr>
      </w:pPr>
    </w:p>
    <w:p w14:paraId="4481D4A2" w14:textId="19B40855"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u w:val="single"/>
        </w:rPr>
        <w:t>‘Confidential Information’</w:t>
      </w:r>
      <w:r w:rsidRPr="00E704C0">
        <w:rPr>
          <w:sz w:val="22"/>
          <w:szCs w:val="22"/>
        </w:rPr>
        <w:t xml:space="preserve">  means all information (including data in electronic form, computer programs, designs, plans, drawings, analyses, studies and other documents or material) designated as such by either Party in writing together with all such other information of a technical, commercial or financial nature received from a Party to this Contract, its agents, servants, employees, representatives or advisors (including, without limitation, any and all documents and information supplied in the course of proceedings under Schedule 4 -  Dispute Resolution Procedure);</w:t>
      </w:r>
    </w:p>
    <w:p w14:paraId="43C72537" w14:textId="77777777" w:rsidR="002B32CB" w:rsidRPr="00E704C0" w:rsidRDefault="002B32CB" w:rsidP="00F4780B">
      <w:pPr>
        <w:tabs>
          <w:tab w:val="left" w:pos="1701"/>
          <w:tab w:val="left" w:pos="2552"/>
        </w:tabs>
        <w:ind w:hanging="851"/>
        <w:rPr>
          <w:rFonts w:ascii="Arial" w:hAnsi="Arial" w:cs="Arial"/>
          <w:szCs w:val="22"/>
        </w:rPr>
      </w:pPr>
    </w:p>
    <w:p w14:paraId="6C42EE14" w14:textId="5ABDF4A6" w:rsidR="002B32CB" w:rsidRPr="00E704C0" w:rsidRDefault="002B32CB" w:rsidP="00F4780B">
      <w:pPr>
        <w:pStyle w:val="ListParagraph"/>
        <w:numPr>
          <w:ilvl w:val="1"/>
          <w:numId w:val="8"/>
        </w:numPr>
        <w:rPr>
          <w:sz w:val="22"/>
          <w:szCs w:val="22"/>
        </w:rPr>
      </w:pPr>
      <w:r w:rsidRPr="00E704C0">
        <w:rPr>
          <w:sz w:val="22"/>
          <w:szCs w:val="22"/>
          <w:u w:val="single"/>
        </w:rPr>
        <w:t>‘Contract Award Date’</w:t>
      </w:r>
      <w:r w:rsidRPr="00E704C0">
        <w:rPr>
          <w:sz w:val="22"/>
          <w:szCs w:val="22"/>
        </w:rPr>
        <w:t xml:space="preserve"> means the day on which Contract Award is Confirmed.</w:t>
      </w:r>
    </w:p>
    <w:p w14:paraId="5EB46C7A" w14:textId="77777777" w:rsidR="002B32CB" w:rsidRPr="00E704C0" w:rsidRDefault="002B32CB" w:rsidP="00F4780B">
      <w:pPr>
        <w:tabs>
          <w:tab w:val="left" w:pos="2552"/>
        </w:tabs>
        <w:ind w:hanging="851"/>
        <w:rPr>
          <w:rFonts w:ascii="Arial" w:hAnsi="Arial" w:cs="Arial"/>
          <w:szCs w:val="22"/>
        </w:rPr>
      </w:pPr>
    </w:p>
    <w:p w14:paraId="37C79D16" w14:textId="5AB0BD44"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‘Contract Price’</w:t>
      </w:r>
      <w:r w:rsidRPr="00E704C0">
        <w:rPr>
          <w:sz w:val="22"/>
          <w:szCs w:val="22"/>
        </w:rPr>
        <w:t xml:space="preserve"> for the purposes of the definition set out in DEFCON 501 means the amount set out in Schedule 2 Part 1– Schedule of </w:t>
      </w:r>
      <w:proofErr w:type="gramStart"/>
      <w:r w:rsidRPr="00E704C0">
        <w:rPr>
          <w:sz w:val="22"/>
          <w:szCs w:val="22"/>
        </w:rPr>
        <w:t>Requirement;</w:t>
      </w:r>
      <w:proofErr w:type="gramEnd"/>
    </w:p>
    <w:p w14:paraId="7FE21880" w14:textId="77777777" w:rsidR="002B32CB" w:rsidRPr="00E704C0" w:rsidRDefault="002B32CB" w:rsidP="00F4780B">
      <w:pPr>
        <w:rPr>
          <w:rFonts w:ascii="Arial" w:hAnsi="Arial" w:cs="Arial"/>
          <w:szCs w:val="22"/>
        </w:rPr>
      </w:pPr>
    </w:p>
    <w:p w14:paraId="1FD2D998" w14:textId="2AB06133"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rPr>
        <w:lastRenderedPageBreak/>
        <w:t>‘</w:t>
      </w:r>
      <w:r w:rsidRPr="00E704C0">
        <w:rPr>
          <w:sz w:val="22"/>
          <w:szCs w:val="22"/>
          <w:u w:val="single"/>
        </w:rPr>
        <w:t>Day(s)’</w:t>
      </w:r>
      <w:r w:rsidRPr="00E704C0">
        <w:rPr>
          <w:sz w:val="22"/>
          <w:szCs w:val="22"/>
        </w:rPr>
        <w:t xml:space="preserve"> means ‘working day(s) unless specifically expressed as calendar day(s</w:t>
      </w:r>
      <w:proofErr w:type="gramStart"/>
      <w:r w:rsidRPr="00E704C0">
        <w:rPr>
          <w:sz w:val="22"/>
          <w:szCs w:val="22"/>
        </w:rPr>
        <w:t>);</w:t>
      </w:r>
      <w:proofErr w:type="gramEnd"/>
    </w:p>
    <w:p w14:paraId="4B8D9D78" w14:textId="77777777" w:rsidR="003F66A0" w:rsidRPr="00E704C0" w:rsidRDefault="003F66A0" w:rsidP="00F4780B">
      <w:pPr>
        <w:tabs>
          <w:tab w:val="left" w:pos="1701"/>
          <w:tab w:val="left" w:pos="2552"/>
        </w:tabs>
        <w:rPr>
          <w:rFonts w:ascii="Arial" w:hAnsi="Arial" w:cs="Arial"/>
          <w:szCs w:val="22"/>
        </w:rPr>
      </w:pPr>
    </w:p>
    <w:p w14:paraId="48E83156" w14:textId="6E72407C" w:rsidR="002B32CB" w:rsidRPr="00E704C0" w:rsidRDefault="002B32CB" w:rsidP="00F4780B">
      <w:pPr>
        <w:pStyle w:val="ListParagraph"/>
        <w:numPr>
          <w:ilvl w:val="1"/>
          <w:numId w:val="8"/>
        </w:numPr>
        <w:tabs>
          <w:tab w:val="left" w:pos="3544"/>
        </w:tabs>
        <w:rPr>
          <w:sz w:val="22"/>
          <w:szCs w:val="22"/>
        </w:rPr>
      </w:pPr>
      <w:r w:rsidRPr="00E704C0">
        <w:rPr>
          <w:sz w:val="22"/>
          <w:szCs w:val="22"/>
        </w:rPr>
        <w:t>“</w:t>
      </w:r>
      <w:r w:rsidRPr="00E704C0">
        <w:rPr>
          <w:sz w:val="22"/>
          <w:szCs w:val="22"/>
          <w:u w:val="single"/>
        </w:rPr>
        <w:t>Designated Officer</w:t>
      </w:r>
      <w:r w:rsidRPr="00E704C0">
        <w:rPr>
          <w:sz w:val="22"/>
          <w:szCs w:val="22"/>
        </w:rPr>
        <w:t xml:space="preserve">” is the principal Representative of the Authority appointed to monitor the EPAO’s performance in respect of the Contract and to certify receipt of satisfactory performance.  The Authority’s Designated Officer may, at their sole discretion and by notice to the EPAO, delegate certain functions to other Representatives of the Authority. The address of the Designated Officer is contained in Box 2 of the DEFFORM 111 to the </w:t>
      </w:r>
      <w:proofErr w:type="gramStart"/>
      <w:r w:rsidRPr="00E704C0">
        <w:rPr>
          <w:sz w:val="22"/>
          <w:szCs w:val="22"/>
        </w:rPr>
        <w:t>Contract;</w:t>
      </w:r>
      <w:proofErr w:type="gramEnd"/>
    </w:p>
    <w:p w14:paraId="0EB989C9" w14:textId="77777777" w:rsidR="002B32CB" w:rsidRPr="00E704C0" w:rsidRDefault="002B32CB" w:rsidP="00F4780B">
      <w:pPr>
        <w:tabs>
          <w:tab w:val="left" w:pos="3544"/>
        </w:tabs>
        <w:ind w:left="2552" w:hanging="851"/>
        <w:rPr>
          <w:rFonts w:ascii="Arial" w:hAnsi="Arial" w:cs="Arial"/>
          <w:szCs w:val="22"/>
        </w:rPr>
      </w:pPr>
    </w:p>
    <w:p w14:paraId="76FBFF3C" w14:textId="22DDEDDB" w:rsidR="002B32CB" w:rsidRPr="00E704C0" w:rsidRDefault="002B32CB" w:rsidP="00F4780B">
      <w:pPr>
        <w:pStyle w:val="ListParagraph"/>
        <w:numPr>
          <w:ilvl w:val="1"/>
          <w:numId w:val="8"/>
        </w:numPr>
        <w:tabs>
          <w:tab w:val="left" w:pos="3544"/>
        </w:tabs>
        <w:rPr>
          <w:sz w:val="22"/>
          <w:szCs w:val="22"/>
        </w:rPr>
      </w:pPr>
      <w:r w:rsidRPr="00E704C0">
        <w:rPr>
          <w:sz w:val="22"/>
          <w:szCs w:val="22"/>
        </w:rPr>
        <w:t>‘</w:t>
      </w:r>
      <w:r w:rsidRPr="00E704C0">
        <w:rPr>
          <w:sz w:val="22"/>
          <w:szCs w:val="22"/>
          <w:u w:val="single"/>
        </w:rPr>
        <w:t xml:space="preserve">Education and Skills Funding Agency (ESFA)’ </w:t>
      </w:r>
      <w:r w:rsidRPr="00E704C0">
        <w:rPr>
          <w:sz w:val="22"/>
          <w:szCs w:val="22"/>
        </w:rPr>
        <w:t xml:space="preserve">is an executive agency of the Department for Education.  The Secretary of State for Education, via the ESFA, sets the rules and guidance for apprenticeships.  The Authority is an ESFA </w:t>
      </w:r>
      <w:proofErr w:type="gramStart"/>
      <w:r w:rsidRPr="00E704C0">
        <w:rPr>
          <w:sz w:val="22"/>
          <w:szCs w:val="22"/>
        </w:rPr>
        <w:t>contractor;</w:t>
      </w:r>
      <w:proofErr w:type="gramEnd"/>
    </w:p>
    <w:p w14:paraId="3C7B94B6" w14:textId="77777777" w:rsidR="002B32CB" w:rsidRPr="00E704C0" w:rsidRDefault="002B32CB" w:rsidP="00F4780B">
      <w:pPr>
        <w:tabs>
          <w:tab w:val="left" w:pos="3544"/>
        </w:tabs>
        <w:ind w:left="2552" w:hanging="851"/>
        <w:rPr>
          <w:rFonts w:ascii="Arial" w:hAnsi="Arial" w:cs="Arial"/>
          <w:szCs w:val="22"/>
        </w:rPr>
      </w:pPr>
    </w:p>
    <w:p w14:paraId="2351D721" w14:textId="623D8162" w:rsidR="002B32CB" w:rsidRPr="00E704C0" w:rsidRDefault="002B32CB" w:rsidP="00F4780B">
      <w:pPr>
        <w:pStyle w:val="ListParagraph"/>
        <w:numPr>
          <w:ilvl w:val="1"/>
          <w:numId w:val="8"/>
        </w:numPr>
        <w:tabs>
          <w:tab w:val="left" w:pos="3544"/>
        </w:tabs>
        <w:rPr>
          <w:sz w:val="22"/>
          <w:szCs w:val="22"/>
        </w:rPr>
      </w:pPr>
      <w:r w:rsidRPr="00E704C0">
        <w:rPr>
          <w:sz w:val="22"/>
          <w:szCs w:val="22"/>
          <w:u w:val="single"/>
        </w:rPr>
        <w:t>‘Employer-Provider’</w:t>
      </w:r>
      <w:r w:rsidRPr="00E704C0">
        <w:rPr>
          <w:sz w:val="22"/>
          <w:szCs w:val="22"/>
        </w:rPr>
        <w:t xml:space="preserve"> means any organisation that delivers some, or all, of the training element of an apprenticeship to their own staff and holds a contract with the ESFA.  The Authority is an employer-provider and thus an ESFA </w:t>
      </w:r>
      <w:proofErr w:type="gramStart"/>
      <w:r w:rsidRPr="00E704C0">
        <w:rPr>
          <w:sz w:val="22"/>
          <w:szCs w:val="22"/>
        </w:rPr>
        <w:t>contractor;</w:t>
      </w:r>
      <w:proofErr w:type="gramEnd"/>
    </w:p>
    <w:p w14:paraId="15B6D080" w14:textId="77777777" w:rsidR="002B32CB" w:rsidRPr="00E704C0" w:rsidRDefault="002B32CB" w:rsidP="00F4780B">
      <w:pPr>
        <w:tabs>
          <w:tab w:val="left" w:pos="3544"/>
        </w:tabs>
        <w:ind w:left="2552" w:hanging="851"/>
        <w:rPr>
          <w:rFonts w:ascii="Arial" w:hAnsi="Arial" w:cs="Arial"/>
          <w:szCs w:val="22"/>
        </w:rPr>
      </w:pPr>
    </w:p>
    <w:p w14:paraId="00FC0152" w14:textId="6E98E691" w:rsidR="002B32CB" w:rsidRPr="00E704C0" w:rsidRDefault="002B32CB" w:rsidP="00F4780B">
      <w:pPr>
        <w:pStyle w:val="ListParagraph"/>
        <w:numPr>
          <w:ilvl w:val="1"/>
          <w:numId w:val="8"/>
        </w:numPr>
        <w:tabs>
          <w:tab w:val="left" w:pos="3544"/>
        </w:tabs>
        <w:rPr>
          <w:sz w:val="22"/>
          <w:szCs w:val="22"/>
        </w:rPr>
      </w:pPr>
      <w:r w:rsidRPr="00E704C0">
        <w:rPr>
          <w:sz w:val="22"/>
          <w:szCs w:val="22"/>
          <w:u w:val="single"/>
        </w:rPr>
        <w:t>‘End-Point Assessment’</w:t>
      </w:r>
      <w:r w:rsidRPr="00E704C0">
        <w:rPr>
          <w:sz w:val="22"/>
          <w:szCs w:val="22"/>
        </w:rPr>
        <w:t xml:space="preserve"> (EPA) is a holistic and independent assessment of the knowledge, skills and behaviours of the </w:t>
      </w:r>
      <w:r w:rsidR="005E1C9A" w:rsidRPr="00E704C0">
        <w:rPr>
          <w:sz w:val="22"/>
          <w:szCs w:val="22"/>
        </w:rPr>
        <w:t>Apprentice</w:t>
      </w:r>
      <w:r w:rsidRPr="00E704C0">
        <w:rPr>
          <w:sz w:val="22"/>
          <w:szCs w:val="22"/>
        </w:rPr>
        <w:t xml:space="preserve"> which have been learnt throughout an Apprenticeship </w:t>
      </w:r>
      <w:proofErr w:type="gramStart"/>
      <w:r w:rsidRPr="00E704C0">
        <w:rPr>
          <w:sz w:val="22"/>
          <w:szCs w:val="22"/>
        </w:rPr>
        <w:t>Standard;</w:t>
      </w:r>
      <w:proofErr w:type="gramEnd"/>
    </w:p>
    <w:p w14:paraId="5ECB59D0" w14:textId="77777777" w:rsidR="002B32CB" w:rsidRPr="00E704C0" w:rsidRDefault="002B32CB" w:rsidP="00F4780B">
      <w:pPr>
        <w:tabs>
          <w:tab w:val="left" w:pos="3544"/>
        </w:tabs>
        <w:ind w:left="851" w:hanging="851"/>
        <w:rPr>
          <w:rFonts w:ascii="Arial" w:hAnsi="Arial" w:cs="Arial"/>
          <w:szCs w:val="22"/>
        </w:rPr>
      </w:pPr>
    </w:p>
    <w:p w14:paraId="12A509EE" w14:textId="2821E73A" w:rsidR="002B32CB" w:rsidRPr="00E704C0" w:rsidRDefault="002B32CB" w:rsidP="00F4780B">
      <w:pPr>
        <w:pStyle w:val="ListParagraph"/>
        <w:numPr>
          <w:ilvl w:val="1"/>
          <w:numId w:val="8"/>
        </w:numPr>
        <w:tabs>
          <w:tab w:val="left" w:pos="2552"/>
        </w:tabs>
        <w:rPr>
          <w:sz w:val="22"/>
          <w:szCs w:val="22"/>
        </w:rPr>
      </w:pPr>
      <w:r w:rsidRPr="00E704C0">
        <w:rPr>
          <w:sz w:val="22"/>
          <w:szCs w:val="22"/>
        </w:rPr>
        <w:t>’</w:t>
      </w:r>
      <w:r w:rsidRPr="00E704C0">
        <w:rPr>
          <w:sz w:val="22"/>
          <w:szCs w:val="22"/>
          <w:u w:val="single"/>
        </w:rPr>
        <w:t>Gateway Assessment’ or 'Gateway Requirements’</w:t>
      </w:r>
      <w:r w:rsidRPr="00E704C0">
        <w:rPr>
          <w:sz w:val="22"/>
          <w:szCs w:val="22"/>
        </w:rPr>
        <w:t xml:space="preserve"> means the requirements set out in the Assessment Plan that must be met by the apprentice prior to undertaking EPA of the Apprenticeship </w:t>
      </w:r>
      <w:proofErr w:type="gramStart"/>
      <w:r w:rsidRPr="00E704C0">
        <w:rPr>
          <w:sz w:val="22"/>
          <w:szCs w:val="22"/>
        </w:rPr>
        <w:t>Standard;</w:t>
      </w:r>
      <w:proofErr w:type="gramEnd"/>
    </w:p>
    <w:p w14:paraId="607A9958" w14:textId="77777777" w:rsidR="002B32CB" w:rsidRPr="00E704C0" w:rsidRDefault="002B32CB" w:rsidP="00F4780B">
      <w:pPr>
        <w:tabs>
          <w:tab w:val="left" w:pos="2552"/>
        </w:tabs>
        <w:ind w:left="567" w:hanging="567"/>
        <w:rPr>
          <w:rFonts w:ascii="Arial" w:hAnsi="Arial" w:cs="Arial"/>
          <w:szCs w:val="22"/>
        </w:rPr>
      </w:pPr>
    </w:p>
    <w:p w14:paraId="5A59B369" w14:textId="3336EA7D" w:rsidR="002B32CB" w:rsidRPr="00E704C0" w:rsidRDefault="002B32CB" w:rsidP="00F4780B">
      <w:pPr>
        <w:pStyle w:val="ListParagraph"/>
        <w:numPr>
          <w:ilvl w:val="1"/>
          <w:numId w:val="8"/>
        </w:numPr>
        <w:tabs>
          <w:tab w:val="left" w:pos="2552"/>
        </w:tabs>
        <w:ind w:right="-283"/>
        <w:rPr>
          <w:sz w:val="22"/>
          <w:szCs w:val="22"/>
        </w:rPr>
      </w:pPr>
      <w:r w:rsidRPr="00E704C0">
        <w:rPr>
          <w:sz w:val="22"/>
          <w:szCs w:val="22"/>
          <w:u w:val="single"/>
        </w:rPr>
        <w:t>‘Personnel Policy, Learning and Development Branch (Pers. Pol L&amp;D)’</w:t>
      </w:r>
      <w:r w:rsidRPr="00E704C0">
        <w:rPr>
          <w:sz w:val="22"/>
          <w:szCs w:val="22"/>
        </w:rPr>
        <w:t xml:space="preserve"> means the Authority’s Personnel Policy, Learning and Development Branch which is responsible for the management and oversight of the Army Apprenticeship </w:t>
      </w:r>
      <w:proofErr w:type="gramStart"/>
      <w:r w:rsidRPr="00E704C0">
        <w:rPr>
          <w:sz w:val="22"/>
          <w:szCs w:val="22"/>
        </w:rPr>
        <w:t>programme;</w:t>
      </w:r>
      <w:proofErr w:type="gramEnd"/>
    </w:p>
    <w:p w14:paraId="3E44B94F" w14:textId="77777777" w:rsidR="002B32CB" w:rsidRPr="00E704C0" w:rsidRDefault="002B32CB" w:rsidP="00F4780B">
      <w:pPr>
        <w:tabs>
          <w:tab w:val="left" w:pos="2552"/>
        </w:tabs>
        <w:ind w:left="567" w:hanging="567"/>
        <w:rPr>
          <w:rFonts w:ascii="Arial" w:hAnsi="Arial" w:cs="Arial"/>
          <w:szCs w:val="22"/>
        </w:rPr>
      </w:pPr>
    </w:p>
    <w:p w14:paraId="6D85D055" w14:textId="79A5CFED"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u w:val="single"/>
        </w:rPr>
        <w:t>‘Management Information’</w:t>
      </w:r>
      <w:r w:rsidRPr="00E704C0">
        <w:rPr>
          <w:sz w:val="22"/>
          <w:szCs w:val="22"/>
        </w:rPr>
        <w:t xml:space="preserve"> means any information acquired or generated by the End Point Assessment Organisation for the purpose of managing the Contract which may be provided to the Authority and/or the ESFA during the term of the </w:t>
      </w:r>
      <w:proofErr w:type="gramStart"/>
      <w:r w:rsidRPr="00E704C0">
        <w:rPr>
          <w:sz w:val="22"/>
          <w:szCs w:val="22"/>
        </w:rPr>
        <w:t>Contract;</w:t>
      </w:r>
      <w:proofErr w:type="gramEnd"/>
    </w:p>
    <w:p w14:paraId="096A83BA" w14:textId="77777777" w:rsidR="009F48EA" w:rsidRPr="00E704C0" w:rsidRDefault="009F48EA" w:rsidP="009F48EA">
      <w:pPr>
        <w:pStyle w:val="ListParagraph"/>
        <w:rPr>
          <w:sz w:val="22"/>
          <w:szCs w:val="22"/>
        </w:rPr>
      </w:pPr>
    </w:p>
    <w:p w14:paraId="69269D39" w14:textId="29DA089F" w:rsidR="009F48EA" w:rsidRPr="00E704C0" w:rsidRDefault="009F48EA" w:rsidP="00F4780B">
      <w:pPr>
        <w:pStyle w:val="ListParagraph"/>
        <w:numPr>
          <w:ilvl w:val="1"/>
          <w:numId w:val="8"/>
        </w:numPr>
        <w:tabs>
          <w:tab w:val="left" w:pos="1701"/>
          <w:tab w:val="left" w:pos="2552"/>
        </w:tabs>
        <w:rPr>
          <w:sz w:val="22"/>
          <w:szCs w:val="22"/>
          <w:u w:val="single"/>
        </w:rPr>
      </w:pPr>
      <w:r w:rsidRPr="00E704C0">
        <w:rPr>
          <w:sz w:val="22"/>
          <w:szCs w:val="22"/>
          <w:u w:val="single"/>
        </w:rPr>
        <w:t>‘Maxi Management Boards’</w:t>
      </w:r>
      <w:r w:rsidRPr="00E704C0">
        <w:rPr>
          <w:sz w:val="22"/>
          <w:szCs w:val="22"/>
        </w:rPr>
        <w:t xml:space="preserve"> are cap badge specific management boards. These boards are responsible for the operational level management of each of the Army Apprenticeship sub-contracts.  Representatives from APSG Education Branch </w:t>
      </w:r>
      <w:r w:rsidRPr="00E704C0">
        <w:rPr>
          <w:sz w:val="22"/>
          <w:szCs w:val="22"/>
        </w:rPr>
        <w:lastRenderedPageBreak/>
        <w:t xml:space="preserve">(delivery lead) and </w:t>
      </w:r>
      <w:proofErr w:type="spellStart"/>
      <w:r w:rsidRPr="00E704C0">
        <w:rPr>
          <w:sz w:val="22"/>
          <w:szCs w:val="22"/>
        </w:rPr>
        <w:t>Pers</w:t>
      </w:r>
      <w:proofErr w:type="spellEnd"/>
      <w:r w:rsidRPr="00E704C0">
        <w:rPr>
          <w:sz w:val="22"/>
          <w:szCs w:val="22"/>
        </w:rPr>
        <w:t xml:space="preserve"> Pol (Army) will attend the Maxi Management Boards (note: SO1 Apprenticeships within </w:t>
      </w:r>
      <w:proofErr w:type="spellStart"/>
      <w:r w:rsidRPr="00E704C0">
        <w:rPr>
          <w:sz w:val="22"/>
          <w:szCs w:val="22"/>
        </w:rPr>
        <w:t>Pers</w:t>
      </w:r>
      <w:proofErr w:type="spellEnd"/>
      <w:r w:rsidRPr="00E704C0">
        <w:rPr>
          <w:sz w:val="22"/>
          <w:szCs w:val="22"/>
        </w:rPr>
        <w:t xml:space="preserve"> Pol (Army) is the contract owner with the ESFA on behalf of the Army).</w:t>
      </w:r>
    </w:p>
    <w:p w14:paraId="41963567" w14:textId="77777777" w:rsidR="002B32CB" w:rsidRPr="00E704C0" w:rsidRDefault="002B32CB" w:rsidP="00F4780B">
      <w:pPr>
        <w:tabs>
          <w:tab w:val="left" w:pos="1701"/>
          <w:tab w:val="left" w:pos="2552"/>
        </w:tabs>
        <w:ind w:hanging="1843"/>
        <w:rPr>
          <w:rFonts w:ascii="Arial" w:hAnsi="Arial" w:cs="Arial"/>
          <w:szCs w:val="22"/>
        </w:rPr>
      </w:pPr>
    </w:p>
    <w:p w14:paraId="3A8B993E" w14:textId="398DA8CB"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'Ofsted'</w:t>
      </w:r>
      <w:r w:rsidRPr="00E704C0">
        <w:rPr>
          <w:sz w:val="22"/>
          <w:szCs w:val="22"/>
        </w:rPr>
        <w:t xml:space="preserve"> means the Office for Standards in Education, Children's Services and </w:t>
      </w:r>
      <w:proofErr w:type="gramStart"/>
      <w:r w:rsidRPr="00E704C0">
        <w:rPr>
          <w:sz w:val="22"/>
          <w:szCs w:val="22"/>
        </w:rPr>
        <w:t>Skills;</w:t>
      </w:r>
      <w:proofErr w:type="gramEnd"/>
    </w:p>
    <w:p w14:paraId="1882BDC9" w14:textId="77777777" w:rsidR="002B32CB" w:rsidRPr="00E704C0" w:rsidRDefault="002B32CB" w:rsidP="00F4780B">
      <w:pPr>
        <w:tabs>
          <w:tab w:val="left" w:pos="1701"/>
          <w:tab w:val="left" w:pos="2552"/>
        </w:tabs>
        <w:ind w:firstLine="709"/>
        <w:rPr>
          <w:rFonts w:ascii="Arial" w:hAnsi="Arial" w:cs="Arial"/>
          <w:szCs w:val="22"/>
        </w:rPr>
      </w:pPr>
    </w:p>
    <w:p w14:paraId="6AB78ED3" w14:textId="3EEE698C"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u w:val="single"/>
        </w:rPr>
        <w:t>‘Parties’</w:t>
      </w:r>
      <w:r w:rsidRPr="00E704C0">
        <w:rPr>
          <w:sz w:val="22"/>
          <w:szCs w:val="22"/>
        </w:rPr>
        <w:t xml:space="preserve"> means the End Point Assessment Organisation and the Authority, and Party shall be construed </w:t>
      </w:r>
      <w:proofErr w:type="gramStart"/>
      <w:r w:rsidRPr="00E704C0">
        <w:rPr>
          <w:sz w:val="22"/>
          <w:szCs w:val="22"/>
        </w:rPr>
        <w:t>accordingly;</w:t>
      </w:r>
      <w:proofErr w:type="gramEnd"/>
    </w:p>
    <w:p w14:paraId="1EEF2772" w14:textId="77777777" w:rsidR="002B32CB" w:rsidRPr="00E704C0" w:rsidRDefault="002B32CB" w:rsidP="00F4780B">
      <w:pPr>
        <w:ind w:firstLine="11"/>
        <w:rPr>
          <w:rFonts w:ascii="Arial" w:hAnsi="Arial" w:cs="Arial"/>
          <w:szCs w:val="22"/>
        </w:rPr>
      </w:pPr>
    </w:p>
    <w:p w14:paraId="57C8FE61" w14:textId="2B68AE8B" w:rsidR="002B32CB" w:rsidRPr="00E704C0" w:rsidRDefault="002B32CB" w:rsidP="00F4780B">
      <w:pPr>
        <w:pStyle w:val="CommentText"/>
        <w:numPr>
          <w:ilvl w:val="1"/>
          <w:numId w:val="8"/>
        </w:numPr>
        <w:tabs>
          <w:tab w:val="left" w:pos="2552"/>
        </w:tabs>
        <w:spacing w:after="0"/>
        <w:rPr>
          <w:rFonts w:ascii="Arial" w:hAnsi="Arial" w:cs="Arial"/>
          <w:sz w:val="22"/>
          <w:szCs w:val="22"/>
        </w:rPr>
      </w:pPr>
      <w:r w:rsidRPr="00E704C0">
        <w:rPr>
          <w:rFonts w:ascii="Arial" w:hAnsi="Arial" w:cs="Arial"/>
          <w:sz w:val="22"/>
          <w:szCs w:val="22"/>
        </w:rPr>
        <w:t>‘</w:t>
      </w:r>
      <w:r w:rsidRPr="00E704C0">
        <w:rPr>
          <w:rFonts w:ascii="Arial" w:hAnsi="Arial" w:cs="Arial"/>
          <w:sz w:val="22"/>
          <w:szCs w:val="22"/>
          <w:u w:val="single"/>
        </w:rPr>
        <w:t>Personal Data’</w:t>
      </w:r>
      <w:r w:rsidRPr="00E704C0">
        <w:rPr>
          <w:rFonts w:ascii="Arial" w:hAnsi="Arial" w:cs="Arial"/>
          <w:sz w:val="22"/>
          <w:szCs w:val="22"/>
        </w:rPr>
        <w:t xml:space="preserve"> </w:t>
      </w:r>
      <w:bookmarkStart w:id="4" w:name="_Hlk38541775"/>
      <w:r w:rsidRPr="00E704C0">
        <w:rPr>
          <w:rFonts w:ascii="Arial" w:hAnsi="Arial" w:cs="Arial"/>
          <w:sz w:val="22"/>
          <w:szCs w:val="22"/>
        </w:rPr>
        <w:t xml:space="preserve">means personal information and data relating to a specific individual who can be identified by such information and </w:t>
      </w:r>
      <w:proofErr w:type="gramStart"/>
      <w:r w:rsidRPr="00E704C0">
        <w:rPr>
          <w:rFonts w:ascii="Arial" w:hAnsi="Arial" w:cs="Arial"/>
          <w:sz w:val="22"/>
          <w:szCs w:val="22"/>
        </w:rPr>
        <w:t>data</w:t>
      </w:r>
      <w:bookmarkEnd w:id="4"/>
      <w:r w:rsidRPr="00E704C0">
        <w:rPr>
          <w:rFonts w:ascii="Arial" w:hAnsi="Arial" w:cs="Arial"/>
          <w:sz w:val="22"/>
          <w:szCs w:val="22"/>
        </w:rPr>
        <w:t>;</w:t>
      </w:r>
      <w:proofErr w:type="gramEnd"/>
    </w:p>
    <w:p w14:paraId="54D3B165" w14:textId="77777777" w:rsidR="002B32CB" w:rsidRPr="00E704C0" w:rsidRDefault="002B32CB" w:rsidP="00F4780B">
      <w:pPr>
        <w:tabs>
          <w:tab w:val="left" w:pos="2552"/>
        </w:tabs>
        <w:ind w:left="1701" w:hanging="992"/>
        <w:rPr>
          <w:rFonts w:ascii="Arial" w:hAnsi="Arial" w:cs="Arial"/>
          <w:szCs w:val="22"/>
        </w:rPr>
      </w:pPr>
    </w:p>
    <w:p w14:paraId="13F9EF80" w14:textId="0017603E"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‘Register of Apprentice End Point Assessment Organisations’</w:t>
      </w:r>
      <w:r w:rsidRPr="00E704C0">
        <w:rPr>
          <w:sz w:val="22"/>
          <w:szCs w:val="22"/>
        </w:rPr>
        <w:t xml:space="preserve"> means the</w:t>
      </w:r>
      <w:r w:rsidR="002F03F0" w:rsidRPr="00E704C0">
        <w:rPr>
          <w:sz w:val="22"/>
          <w:szCs w:val="22"/>
        </w:rPr>
        <w:t xml:space="preserve"> </w:t>
      </w:r>
      <w:r w:rsidRPr="00E704C0">
        <w:rPr>
          <w:sz w:val="22"/>
          <w:szCs w:val="22"/>
        </w:rPr>
        <w:t>Register held by the ESFA of organisations that the employer-</w:t>
      </w:r>
      <w:proofErr w:type="spellStart"/>
      <w:r w:rsidRPr="00E704C0">
        <w:rPr>
          <w:sz w:val="22"/>
          <w:szCs w:val="22"/>
        </w:rPr>
        <w:t>provider</w:t>
      </w:r>
      <w:proofErr w:type="spellEnd"/>
      <w:r w:rsidRPr="00E704C0">
        <w:rPr>
          <w:sz w:val="22"/>
          <w:szCs w:val="22"/>
        </w:rPr>
        <w:t xml:space="preserve"> can contract with for the delivery of End-Point </w:t>
      </w:r>
      <w:proofErr w:type="gramStart"/>
      <w:r w:rsidRPr="00E704C0">
        <w:rPr>
          <w:sz w:val="22"/>
          <w:szCs w:val="22"/>
        </w:rPr>
        <w:t>Assessments;</w:t>
      </w:r>
      <w:proofErr w:type="gramEnd"/>
    </w:p>
    <w:p w14:paraId="7665C5FB" w14:textId="77777777" w:rsidR="002B32CB" w:rsidRPr="00E704C0" w:rsidRDefault="002B32CB" w:rsidP="00F4780B">
      <w:pPr>
        <w:widowControl w:val="0"/>
        <w:tabs>
          <w:tab w:val="left" w:pos="2552"/>
        </w:tabs>
        <w:rPr>
          <w:rFonts w:ascii="Arial" w:hAnsi="Arial" w:cs="Arial"/>
          <w:szCs w:val="22"/>
        </w:rPr>
      </w:pPr>
    </w:p>
    <w:p w14:paraId="39692F23" w14:textId="5DC818C8" w:rsidR="002B32CB" w:rsidRPr="00E704C0" w:rsidRDefault="002B32CB" w:rsidP="00F4780B">
      <w:pPr>
        <w:pStyle w:val="ListParagraph"/>
        <w:numPr>
          <w:ilvl w:val="1"/>
          <w:numId w:val="8"/>
        </w:numPr>
        <w:tabs>
          <w:tab w:val="left" w:pos="3544"/>
        </w:tabs>
        <w:rPr>
          <w:sz w:val="22"/>
          <w:szCs w:val="22"/>
        </w:rPr>
      </w:pPr>
      <w:r w:rsidRPr="00E704C0">
        <w:rPr>
          <w:sz w:val="22"/>
          <w:szCs w:val="22"/>
          <w:u w:val="single"/>
        </w:rPr>
        <w:t>‘Appointed End Point Assessor’</w:t>
      </w:r>
      <w:r w:rsidRPr="00E704C0">
        <w:rPr>
          <w:sz w:val="22"/>
          <w:szCs w:val="22"/>
        </w:rPr>
        <w:t xml:space="preserve"> means an organisation that must be on the ESFA’s Register of Apprentice Assessment Organisations and has been appointed by the Authority, to undertake the End Point </w:t>
      </w:r>
      <w:proofErr w:type="gramStart"/>
      <w:r w:rsidRPr="00E704C0">
        <w:rPr>
          <w:sz w:val="22"/>
          <w:szCs w:val="22"/>
        </w:rPr>
        <w:t>Assessments;</w:t>
      </w:r>
      <w:proofErr w:type="gramEnd"/>
    </w:p>
    <w:p w14:paraId="13421C6C" w14:textId="77777777" w:rsidR="002B32CB" w:rsidRPr="00E704C0" w:rsidRDefault="002B32CB" w:rsidP="00F4780B">
      <w:pPr>
        <w:tabs>
          <w:tab w:val="left" w:pos="2552"/>
        </w:tabs>
        <w:rPr>
          <w:rFonts w:ascii="Arial" w:hAnsi="Arial" w:cs="Arial"/>
          <w:color w:val="auto"/>
          <w:szCs w:val="22"/>
        </w:rPr>
      </w:pPr>
    </w:p>
    <w:p w14:paraId="6A491261" w14:textId="56A0CD58" w:rsidR="002B32CB" w:rsidRPr="00E704C0" w:rsidRDefault="002B32CB" w:rsidP="00F4780B">
      <w:pPr>
        <w:pStyle w:val="ListParagraph"/>
        <w:numPr>
          <w:ilvl w:val="1"/>
          <w:numId w:val="8"/>
        </w:numPr>
        <w:tabs>
          <w:tab w:val="left" w:pos="2552"/>
        </w:tabs>
        <w:rPr>
          <w:sz w:val="22"/>
          <w:szCs w:val="22"/>
        </w:rPr>
      </w:pPr>
      <w:r w:rsidRPr="00E704C0">
        <w:rPr>
          <w:sz w:val="22"/>
          <w:szCs w:val="22"/>
        </w:rPr>
        <w:t>‘</w:t>
      </w:r>
      <w:r w:rsidRPr="00E704C0">
        <w:rPr>
          <w:sz w:val="22"/>
          <w:szCs w:val="22"/>
          <w:u w:val="single"/>
        </w:rPr>
        <w:t>Services’</w:t>
      </w:r>
      <w:r w:rsidRPr="00E704C0">
        <w:rPr>
          <w:sz w:val="22"/>
          <w:szCs w:val="22"/>
        </w:rPr>
        <w:t xml:space="preserve"> means the services which are to be provided by the End Point Assessment Organisation throughout the Contract term in accordance with the terms and conditions of this Contract and Schedule 1 (SOR</w:t>
      </w:r>
      <w:proofErr w:type="gramStart"/>
      <w:r w:rsidRPr="00E704C0">
        <w:rPr>
          <w:sz w:val="22"/>
          <w:szCs w:val="22"/>
        </w:rPr>
        <w:t>);</w:t>
      </w:r>
      <w:proofErr w:type="gramEnd"/>
    </w:p>
    <w:p w14:paraId="10530775" w14:textId="77777777" w:rsidR="002B32CB" w:rsidRPr="00E704C0" w:rsidRDefault="002B32CB" w:rsidP="00F4780B">
      <w:pPr>
        <w:tabs>
          <w:tab w:val="left" w:pos="2552"/>
        </w:tabs>
        <w:ind w:left="567" w:hanging="567"/>
        <w:rPr>
          <w:rFonts w:ascii="Arial" w:hAnsi="Arial" w:cs="Arial"/>
          <w:szCs w:val="22"/>
        </w:rPr>
      </w:pPr>
    </w:p>
    <w:p w14:paraId="516DC45D" w14:textId="24F01DEF"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‘Single Army Contract (SAC)’</w:t>
      </w:r>
      <w:r w:rsidRPr="00E704C0">
        <w:rPr>
          <w:sz w:val="22"/>
          <w:szCs w:val="22"/>
        </w:rPr>
        <w:t xml:space="preserve"> shall mean the Army arrangement to draw funding directly from the ESFA or the Employer Levy Account for Apprenticeships and Functional </w:t>
      </w:r>
      <w:proofErr w:type="gramStart"/>
      <w:r w:rsidRPr="00E704C0">
        <w:rPr>
          <w:sz w:val="22"/>
          <w:szCs w:val="22"/>
        </w:rPr>
        <w:t>Skills;</w:t>
      </w:r>
      <w:proofErr w:type="gramEnd"/>
    </w:p>
    <w:p w14:paraId="7B1309E9" w14:textId="77777777" w:rsidR="002B32CB" w:rsidRPr="00E704C0" w:rsidRDefault="002B32CB" w:rsidP="00F4780B">
      <w:pPr>
        <w:widowControl w:val="0"/>
        <w:ind w:hanging="23"/>
        <w:rPr>
          <w:rFonts w:ascii="Arial" w:hAnsi="Arial" w:cs="Arial"/>
          <w:szCs w:val="22"/>
        </w:rPr>
      </w:pPr>
    </w:p>
    <w:p w14:paraId="24701F97" w14:textId="5334513E"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‘Statement of Requirements (SOR)</w:t>
      </w:r>
      <w:r w:rsidRPr="00E704C0">
        <w:rPr>
          <w:sz w:val="22"/>
          <w:szCs w:val="22"/>
        </w:rPr>
        <w:t>’ means the Services specified in Schedule 1 (SOR) which are to be performed by the End Point Assessment Organisation and the minimum standards to be achieved.</w:t>
      </w:r>
    </w:p>
    <w:p w14:paraId="7C78A5B7" w14:textId="77777777" w:rsidR="002B32CB" w:rsidRPr="00E704C0" w:rsidRDefault="002B32CB" w:rsidP="00F4780B">
      <w:pPr>
        <w:tabs>
          <w:tab w:val="left" w:pos="2552"/>
        </w:tabs>
        <w:ind w:left="2552" w:hanging="851"/>
        <w:rPr>
          <w:rFonts w:ascii="Arial" w:hAnsi="Arial" w:cs="Arial"/>
          <w:szCs w:val="22"/>
        </w:rPr>
      </w:pPr>
    </w:p>
    <w:p w14:paraId="3B7A50B9" w14:textId="2DB88492" w:rsidR="002B32CB" w:rsidRPr="00E704C0" w:rsidRDefault="002B32CB" w:rsidP="00F4780B">
      <w:pPr>
        <w:pStyle w:val="Heading2"/>
        <w:numPr>
          <w:ilvl w:val="0"/>
          <w:numId w:val="8"/>
        </w:numPr>
        <w:jc w:val="left"/>
        <w:rPr>
          <w:b w:val="0"/>
          <w:sz w:val="22"/>
          <w:szCs w:val="22"/>
          <w:lang w:val="en-US"/>
        </w:rPr>
      </w:pPr>
      <w:bookmarkStart w:id="5" w:name="_Toc38543595"/>
      <w:r w:rsidRPr="00E704C0">
        <w:rPr>
          <w:b w:val="0"/>
          <w:sz w:val="22"/>
          <w:szCs w:val="22"/>
          <w:lang w:val="en-US"/>
        </w:rPr>
        <w:t>PRECEDENCE</w:t>
      </w:r>
      <w:bookmarkEnd w:id="5"/>
    </w:p>
    <w:p w14:paraId="5E778AC5" w14:textId="77777777" w:rsidR="002B32CB" w:rsidRPr="00E704C0" w:rsidRDefault="002B32CB" w:rsidP="00F4780B">
      <w:pPr>
        <w:widowControl w:val="0"/>
        <w:tabs>
          <w:tab w:val="left" w:pos="851"/>
          <w:tab w:val="left" w:pos="1701"/>
        </w:tabs>
        <w:ind w:firstLine="851"/>
        <w:rPr>
          <w:rFonts w:ascii="Arial" w:hAnsi="Arial" w:cs="Arial"/>
          <w:szCs w:val="22"/>
        </w:rPr>
      </w:pPr>
    </w:p>
    <w:p w14:paraId="2B137EEF" w14:textId="6155B54D" w:rsidR="002B32CB" w:rsidRPr="00E704C0" w:rsidRDefault="002B32CB" w:rsidP="00F4780B">
      <w:pPr>
        <w:pStyle w:val="ListParagraph"/>
        <w:widowControl w:val="0"/>
        <w:numPr>
          <w:ilvl w:val="1"/>
          <w:numId w:val="8"/>
        </w:numPr>
        <w:tabs>
          <w:tab w:val="left" w:pos="851"/>
          <w:tab w:val="left" w:pos="1701"/>
        </w:tabs>
        <w:rPr>
          <w:sz w:val="22"/>
          <w:szCs w:val="22"/>
        </w:rPr>
      </w:pPr>
      <w:r w:rsidRPr="00E704C0">
        <w:rPr>
          <w:sz w:val="22"/>
          <w:szCs w:val="22"/>
        </w:rPr>
        <w:t>In performing its obligations under this Contract, the EPAO shall:</w:t>
      </w:r>
    </w:p>
    <w:p w14:paraId="25F968B9" w14:textId="77777777" w:rsidR="002B32CB" w:rsidRPr="00E704C0" w:rsidRDefault="002B32CB" w:rsidP="00F4780B">
      <w:pPr>
        <w:rPr>
          <w:rFonts w:ascii="Arial" w:hAnsi="Arial" w:cs="Arial"/>
          <w:szCs w:val="22"/>
        </w:rPr>
      </w:pPr>
    </w:p>
    <w:p w14:paraId="6C334923" w14:textId="07266813" w:rsidR="002B32CB" w:rsidRPr="00E704C0" w:rsidRDefault="002B32CB" w:rsidP="00F4780B">
      <w:pPr>
        <w:pStyle w:val="ListParagraph"/>
        <w:widowControl w:val="0"/>
        <w:numPr>
          <w:ilvl w:val="1"/>
          <w:numId w:val="8"/>
        </w:numPr>
        <w:tabs>
          <w:tab w:val="left" w:pos="1701"/>
          <w:tab w:val="left" w:pos="2552"/>
        </w:tabs>
        <w:rPr>
          <w:sz w:val="22"/>
          <w:szCs w:val="22"/>
        </w:rPr>
      </w:pPr>
      <w:r w:rsidRPr="00E704C0">
        <w:rPr>
          <w:sz w:val="22"/>
          <w:szCs w:val="22"/>
        </w:rPr>
        <w:lastRenderedPageBreak/>
        <w:t xml:space="preserve">Provide the Services and carry out all other obligations under this Contract, in accordance with the terms of this Contract, all relevant Legislation, ESFA Rules and </w:t>
      </w:r>
      <w:proofErr w:type="spellStart"/>
      <w:r w:rsidR="001B47E6" w:rsidRPr="00E704C0">
        <w:rPr>
          <w:sz w:val="22"/>
          <w:szCs w:val="22"/>
        </w:rPr>
        <w:t>Pers</w:t>
      </w:r>
      <w:proofErr w:type="spellEnd"/>
      <w:r w:rsidR="001B47E6" w:rsidRPr="00E704C0">
        <w:rPr>
          <w:sz w:val="22"/>
          <w:szCs w:val="22"/>
        </w:rPr>
        <w:t xml:space="preserve"> Pol L&amp;D</w:t>
      </w:r>
      <w:r w:rsidRPr="00E704C0">
        <w:rPr>
          <w:sz w:val="22"/>
          <w:szCs w:val="22"/>
        </w:rPr>
        <w:t xml:space="preserve"> Standard Operating Procedures (SOPs). </w:t>
      </w:r>
    </w:p>
    <w:p w14:paraId="0689ABF2" w14:textId="77777777" w:rsidR="002B32CB" w:rsidRPr="00E704C0" w:rsidRDefault="002B32CB" w:rsidP="00F4780B">
      <w:pPr>
        <w:ind w:left="1680" w:hanging="840"/>
        <w:rPr>
          <w:rFonts w:ascii="Arial" w:hAnsi="Arial" w:cs="Arial"/>
          <w:szCs w:val="22"/>
        </w:rPr>
      </w:pPr>
    </w:p>
    <w:p w14:paraId="6A960980" w14:textId="26DFC28D"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rPr>
        <w:t>In consultation with the Authority, and where appropriate, develop such policies and procedures, which are likely to improve/enhance the provision of the Service and shall comply with such policies and procedures once they have been agreed with the Authority; and</w:t>
      </w:r>
    </w:p>
    <w:p w14:paraId="18F7623F" w14:textId="77777777" w:rsidR="002B32CB" w:rsidRPr="00E704C0" w:rsidRDefault="002B32CB" w:rsidP="00F4780B">
      <w:pPr>
        <w:ind w:hanging="840"/>
        <w:rPr>
          <w:rFonts w:ascii="Arial" w:hAnsi="Arial" w:cs="Arial"/>
          <w:szCs w:val="22"/>
        </w:rPr>
      </w:pPr>
    </w:p>
    <w:p w14:paraId="5D6C68A8" w14:textId="77777777" w:rsidR="00DB4335" w:rsidRPr="00E704C0" w:rsidRDefault="002B32CB" w:rsidP="00F4780B">
      <w:pPr>
        <w:pStyle w:val="ListParagraph"/>
        <w:numPr>
          <w:ilvl w:val="2"/>
          <w:numId w:val="8"/>
        </w:numPr>
        <w:tabs>
          <w:tab w:val="left" w:pos="1701"/>
          <w:tab w:val="left" w:pos="2552"/>
        </w:tabs>
        <w:ind w:left="1347"/>
        <w:rPr>
          <w:sz w:val="22"/>
          <w:szCs w:val="22"/>
        </w:rPr>
      </w:pPr>
      <w:r w:rsidRPr="00E704C0">
        <w:rPr>
          <w:sz w:val="22"/>
          <w:szCs w:val="22"/>
        </w:rPr>
        <w:t>Obtain and maintain all necessary Consents.</w:t>
      </w:r>
    </w:p>
    <w:p w14:paraId="4E5508AC" w14:textId="77777777" w:rsidR="00DB4335" w:rsidRPr="00E704C0" w:rsidRDefault="00DB4335" w:rsidP="00F4780B">
      <w:pPr>
        <w:tabs>
          <w:tab w:val="left" w:pos="1701"/>
          <w:tab w:val="left" w:pos="2552"/>
        </w:tabs>
        <w:ind w:left="360"/>
        <w:rPr>
          <w:rFonts w:ascii="Arial" w:hAnsi="Arial" w:cs="Arial"/>
          <w:szCs w:val="22"/>
        </w:rPr>
      </w:pPr>
    </w:p>
    <w:p w14:paraId="724E1EDE" w14:textId="781B6740"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rPr>
        <w:t>In the event of any inconsistency or conflict between the obligations of the End Point Assessment Organisation referred to in Clause 3 the following order of precedence shall apply:</w:t>
      </w:r>
    </w:p>
    <w:p w14:paraId="3A032BAD" w14:textId="77777777" w:rsidR="002B32CB" w:rsidRPr="00E704C0" w:rsidRDefault="002B32CB" w:rsidP="00F4780B">
      <w:pPr>
        <w:ind w:left="600" w:hanging="600"/>
        <w:rPr>
          <w:rFonts w:ascii="Arial" w:hAnsi="Arial" w:cs="Arial"/>
          <w:szCs w:val="22"/>
        </w:rPr>
      </w:pPr>
    </w:p>
    <w:p w14:paraId="26AF5D99" w14:textId="77777777"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 xml:space="preserve">Statutory </w:t>
      </w:r>
      <w:proofErr w:type="gramStart"/>
      <w:r w:rsidRPr="00E704C0">
        <w:rPr>
          <w:rFonts w:ascii="Arial" w:hAnsi="Arial" w:cs="Arial"/>
          <w:szCs w:val="22"/>
        </w:rPr>
        <w:t>Legislation;</w:t>
      </w:r>
      <w:proofErr w:type="gramEnd"/>
    </w:p>
    <w:p w14:paraId="30A67094" w14:textId="77777777" w:rsidR="002B32CB" w:rsidRPr="00E704C0" w:rsidRDefault="002B32CB" w:rsidP="00F4780B">
      <w:pPr>
        <w:tabs>
          <w:tab w:val="left" w:pos="2552"/>
          <w:tab w:val="left" w:pos="3402"/>
        </w:tabs>
        <w:ind w:left="1701"/>
        <w:rPr>
          <w:rFonts w:ascii="Arial" w:hAnsi="Arial" w:cs="Arial"/>
          <w:szCs w:val="22"/>
        </w:rPr>
      </w:pPr>
    </w:p>
    <w:p w14:paraId="7C39A7DE" w14:textId="77777777"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 xml:space="preserve">Education and Skills Funding Agency (ESFA) </w:t>
      </w:r>
      <w:proofErr w:type="gramStart"/>
      <w:r w:rsidRPr="00E704C0">
        <w:rPr>
          <w:rFonts w:ascii="Arial" w:hAnsi="Arial" w:cs="Arial"/>
          <w:szCs w:val="22"/>
        </w:rPr>
        <w:t>Rules;</w:t>
      </w:r>
      <w:proofErr w:type="gramEnd"/>
    </w:p>
    <w:p w14:paraId="4AE9E223" w14:textId="77777777" w:rsidR="002B32CB" w:rsidRPr="00E704C0" w:rsidRDefault="002B32CB" w:rsidP="00F4780B">
      <w:pPr>
        <w:ind w:left="1680" w:hanging="840"/>
        <w:rPr>
          <w:rFonts w:ascii="Arial" w:hAnsi="Arial" w:cs="Arial"/>
          <w:szCs w:val="22"/>
        </w:rPr>
      </w:pPr>
    </w:p>
    <w:p w14:paraId="0995478A" w14:textId="689B5B23" w:rsidR="002B32CB" w:rsidRPr="00E704C0" w:rsidRDefault="002B32CB" w:rsidP="00F4780B">
      <w:pPr>
        <w:numPr>
          <w:ilvl w:val="2"/>
          <w:numId w:val="8"/>
        </w:numPr>
        <w:tabs>
          <w:tab w:val="left" w:pos="2552"/>
          <w:tab w:val="left" w:pos="3402"/>
        </w:tabs>
        <w:suppressAutoHyphens/>
        <w:ind w:left="1347"/>
        <w:rPr>
          <w:rFonts w:ascii="Arial" w:hAnsi="Arial" w:cs="Arial"/>
          <w:strike/>
          <w:szCs w:val="22"/>
        </w:rPr>
      </w:pPr>
      <w:r w:rsidRPr="00E704C0">
        <w:rPr>
          <w:rFonts w:ascii="Arial" w:hAnsi="Arial" w:cs="Arial"/>
          <w:szCs w:val="22"/>
        </w:rPr>
        <w:t xml:space="preserve">Terms and Conditions of this Contract </w:t>
      </w:r>
      <w:r w:rsidR="000E1604" w:rsidRPr="00E704C0">
        <w:rPr>
          <w:rFonts w:ascii="Arial" w:hAnsi="Arial" w:cs="Arial"/>
          <w:szCs w:val="22"/>
        </w:rPr>
        <w:t>(Schedule 3)</w:t>
      </w:r>
    </w:p>
    <w:p w14:paraId="3EE61F0C" w14:textId="77777777" w:rsidR="002B32CB" w:rsidRPr="00E704C0" w:rsidRDefault="002B32CB" w:rsidP="00F4780B">
      <w:pPr>
        <w:pStyle w:val="ListParagraph"/>
        <w:rPr>
          <w:strike/>
          <w:sz w:val="22"/>
          <w:szCs w:val="22"/>
        </w:rPr>
      </w:pPr>
    </w:p>
    <w:p w14:paraId="1D41E5C1" w14:textId="77777777"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Schedule 1 - Statement of Requirements (SOR</w:t>
      </w:r>
      <w:proofErr w:type="gramStart"/>
      <w:r w:rsidRPr="00E704C0">
        <w:rPr>
          <w:rFonts w:ascii="Arial" w:hAnsi="Arial" w:cs="Arial"/>
          <w:szCs w:val="22"/>
        </w:rPr>
        <w:t>);</w:t>
      </w:r>
      <w:proofErr w:type="gramEnd"/>
    </w:p>
    <w:p w14:paraId="0417E127" w14:textId="77777777" w:rsidR="002B32CB" w:rsidRPr="00E704C0" w:rsidRDefault="002B32CB" w:rsidP="00F4780B">
      <w:pPr>
        <w:tabs>
          <w:tab w:val="left" w:pos="2552"/>
          <w:tab w:val="left" w:pos="3402"/>
        </w:tabs>
        <w:ind w:left="3272"/>
        <w:rPr>
          <w:rFonts w:ascii="Arial" w:hAnsi="Arial" w:cs="Arial"/>
          <w:szCs w:val="22"/>
        </w:rPr>
      </w:pPr>
    </w:p>
    <w:p w14:paraId="232545F3" w14:textId="77777777"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Schedule 2 – Firm Price Table</w:t>
      </w:r>
    </w:p>
    <w:p w14:paraId="67F93844" w14:textId="77777777" w:rsidR="002B32CB" w:rsidRPr="00E704C0" w:rsidRDefault="002B32CB" w:rsidP="00F4780B">
      <w:pPr>
        <w:tabs>
          <w:tab w:val="left" w:pos="2552"/>
          <w:tab w:val="left" w:pos="3402"/>
        </w:tabs>
        <w:ind w:left="2070"/>
        <w:rPr>
          <w:rFonts w:ascii="Arial" w:hAnsi="Arial" w:cs="Arial"/>
          <w:szCs w:val="22"/>
        </w:rPr>
      </w:pPr>
    </w:p>
    <w:p w14:paraId="2C6175B9" w14:textId="77777777" w:rsidR="00DB4335" w:rsidRPr="00E704C0" w:rsidRDefault="002B32CB" w:rsidP="00F4780B">
      <w:pPr>
        <w:pStyle w:val="ListParagraph"/>
        <w:numPr>
          <w:ilvl w:val="2"/>
          <w:numId w:val="8"/>
        </w:numPr>
        <w:tabs>
          <w:tab w:val="left" w:pos="2552"/>
        </w:tabs>
        <w:ind w:left="1347"/>
        <w:rPr>
          <w:sz w:val="22"/>
          <w:szCs w:val="22"/>
        </w:rPr>
      </w:pPr>
      <w:r w:rsidRPr="00E704C0">
        <w:rPr>
          <w:sz w:val="22"/>
          <w:szCs w:val="22"/>
        </w:rPr>
        <w:t>Standard Operating Procedures (SOPs) subject to regular review/</w:t>
      </w:r>
      <w:proofErr w:type="gramStart"/>
      <w:r w:rsidRPr="00E704C0">
        <w:rPr>
          <w:sz w:val="22"/>
          <w:szCs w:val="22"/>
        </w:rPr>
        <w:t>update;</w:t>
      </w:r>
      <w:proofErr w:type="gramEnd"/>
    </w:p>
    <w:p w14:paraId="31EDFD58" w14:textId="77777777" w:rsidR="00DB4335" w:rsidRPr="00E704C0" w:rsidRDefault="00DB4335" w:rsidP="00F4780B">
      <w:pPr>
        <w:pStyle w:val="ListParagraph"/>
        <w:rPr>
          <w:sz w:val="22"/>
          <w:szCs w:val="22"/>
        </w:rPr>
      </w:pPr>
    </w:p>
    <w:p w14:paraId="504B2ACC" w14:textId="4264B430" w:rsidR="002B32CB" w:rsidRPr="00E704C0" w:rsidRDefault="002B32CB" w:rsidP="00F4780B">
      <w:pPr>
        <w:pStyle w:val="ListParagraph"/>
        <w:numPr>
          <w:ilvl w:val="2"/>
          <w:numId w:val="8"/>
        </w:numPr>
        <w:tabs>
          <w:tab w:val="left" w:pos="2552"/>
        </w:tabs>
        <w:ind w:left="1347"/>
        <w:rPr>
          <w:sz w:val="22"/>
          <w:szCs w:val="22"/>
        </w:rPr>
      </w:pPr>
      <w:r w:rsidRPr="00E704C0">
        <w:rPr>
          <w:sz w:val="22"/>
          <w:szCs w:val="22"/>
        </w:rPr>
        <w:t xml:space="preserve">All other </w:t>
      </w:r>
      <w:proofErr w:type="gramStart"/>
      <w:r w:rsidRPr="00E704C0">
        <w:rPr>
          <w:sz w:val="22"/>
          <w:szCs w:val="22"/>
        </w:rPr>
        <w:t>Schedules;</w:t>
      </w:r>
      <w:proofErr w:type="gramEnd"/>
    </w:p>
    <w:p w14:paraId="6EB5BCB5" w14:textId="77777777" w:rsidR="002B32CB" w:rsidRPr="00E704C0" w:rsidRDefault="002B32CB" w:rsidP="00F4780B">
      <w:pPr>
        <w:tabs>
          <w:tab w:val="left" w:pos="2552"/>
          <w:tab w:val="left" w:pos="3402"/>
        </w:tabs>
        <w:ind w:firstLine="1701"/>
        <w:rPr>
          <w:rFonts w:ascii="Arial" w:hAnsi="Arial" w:cs="Arial"/>
          <w:szCs w:val="22"/>
        </w:rPr>
      </w:pPr>
    </w:p>
    <w:p w14:paraId="4D155B79" w14:textId="45A836DF"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Other ancillary documents referred to in this Contract</w:t>
      </w:r>
      <w:r w:rsidR="0003138A" w:rsidRPr="00E704C0">
        <w:rPr>
          <w:rFonts w:ascii="Arial" w:hAnsi="Arial" w:cs="Arial"/>
          <w:szCs w:val="22"/>
        </w:rPr>
        <w:t>.</w:t>
      </w:r>
    </w:p>
    <w:p w14:paraId="6F743FBD" w14:textId="77777777" w:rsidR="002B32CB" w:rsidRPr="00E704C0" w:rsidRDefault="002B32CB" w:rsidP="00F4780B">
      <w:pPr>
        <w:rPr>
          <w:rFonts w:ascii="Arial" w:hAnsi="Arial" w:cs="Arial"/>
          <w:szCs w:val="22"/>
        </w:rPr>
      </w:pPr>
    </w:p>
    <w:p w14:paraId="59BE2AC6" w14:textId="554640BF" w:rsidR="002B32CB" w:rsidRPr="00E704C0" w:rsidRDefault="002B32CB" w:rsidP="00F4780B">
      <w:pPr>
        <w:pStyle w:val="ListParagraph"/>
        <w:numPr>
          <w:ilvl w:val="1"/>
          <w:numId w:val="8"/>
        </w:numPr>
        <w:rPr>
          <w:sz w:val="22"/>
          <w:szCs w:val="22"/>
        </w:rPr>
      </w:pPr>
      <w:r w:rsidRPr="00E704C0">
        <w:rPr>
          <w:sz w:val="22"/>
          <w:szCs w:val="22"/>
        </w:rPr>
        <w:t>In the event of any conflict between the General Conditions of the Contract and the Special Conditions of the Contract then the Special Conditions of the Contract shall prevail.</w:t>
      </w:r>
    </w:p>
    <w:p w14:paraId="6F7BC42B" w14:textId="77777777" w:rsidR="002B32CB" w:rsidRPr="00E704C0" w:rsidRDefault="002B32CB" w:rsidP="00F4780B">
      <w:pPr>
        <w:tabs>
          <w:tab w:val="left" w:pos="709"/>
          <w:tab w:val="left" w:pos="1701"/>
        </w:tabs>
        <w:ind w:left="1701" w:hanging="261"/>
        <w:rPr>
          <w:rFonts w:ascii="Arial" w:hAnsi="Arial" w:cs="Arial"/>
          <w:szCs w:val="22"/>
        </w:rPr>
      </w:pPr>
    </w:p>
    <w:p w14:paraId="7847FCF2" w14:textId="6C6C608A" w:rsidR="002B32CB" w:rsidRPr="00E704C0" w:rsidRDefault="002B32CB" w:rsidP="00F4780B">
      <w:pPr>
        <w:pStyle w:val="ListParagraph"/>
        <w:numPr>
          <w:ilvl w:val="1"/>
          <w:numId w:val="8"/>
        </w:numPr>
        <w:rPr>
          <w:sz w:val="22"/>
          <w:szCs w:val="22"/>
        </w:rPr>
      </w:pPr>
      <w:r w:rsidRPr="00E704C0">
        <w:rPr>
          <w:sz w:val="22"/>
          <w:szCs w:val="22"/>
        </w:rPr>
        <w:lastRenderedPageBreak/>
        <w:t xml:space="preserve">The Parties must seek to resolve such discrepancy, </w:t>
      </w:r>
      <w:proofErr w:type="gramStart"/>
      <w:r w:rsidRPr="00E704C0">
        <w:rPr>
          <w:sz w:val="22"/>
          <w:szCs w:val="22"/>
        </w:rPr>
        <w:t>inconsistency</w:t>
      </w:r>
      <w:proofErr w:type="gramEnd"/>
      <w:r w:rsidRPr="00E704C0">
        <w:rPr>
          <w:sz w:val="22"/>
          <w:szCs w:val="22"/>
        </w:rPr>
        <w:t xml:space="preserve"> or divergence as soon as practicable. Where they fail to do so and either Party considers the discrepancy, </w:t>
      </w:r>
      <w:proofErr w:type="gramStart"/>
      <w:r w:rsidRPr="00E704C0">
        <w:rPr>
          <w:sz w:val="22"/>
          <w:szCs w:val="22"/>
        </w:rPr>
        <w:t>inconsistency</w:t>
      </w:r>
      <w:proofErr w:type="gramEnd"/>
      <w:r w:rsidRPr="00E704C0">
        <w:rPr>
          <w:sz w:val="22"/>
          <w:szCs w:val="22"/>
        </w:rPr>
        <w:t xml:space="preserve"> or divergence to be material, then the matter may be referred to the Dispute Resolution Procedures as detailed in Schedule 4.</w:t>
      </w:r>
    </w:p>
    <w:p w14:paraId="7CBFC087" w14:textId="77777777" w:rsidR="002B32CB" w:rsidRPr="00E704C0" w:rsidRDefault="002B32CB" w:rsidP="00F4780B">
      <w:pPr>
        <w:widowControl w:val="0"/>
        <w:ind w:left="1701" w:hanging="850"/>
        <w:rPr>
          <w:rFonts w:ascii="Arial" w:hAnsi="Arial" w:cs="Arial"/>
          <w:szCs w:val="22"/>
        </w:rPr>
      </w:pPr>
    </w:p>
    <w:p w14:paraId="6349FB8B" w14:textId="3F09D950" w:rsidR="002B32CB" w:rsidRPr="00E704C0" w:rsidRDefault="002B32CB" w:rsidP="00F4780B">
      <w:pPr>
        <w:pStyle w:val="Heading2"/>
        <w:numPr>
          <w:ilvl w:val="0"/>
          <w:numId w:val="8"/>
        </w:numPr>
        <w:jc w:val="left"/>
        <w:rPr>
          <w:sz w:val="22"/>
          <w:szCs w:val="22"/>
        </w:rPr>
      </w:pPr>
      <w:bookmarkStart w:id="6" w:name="_Toc38543596"/>
      <w:r w:rsidRPr="00E704C0">
        <w:rPr>
          <w:b w:val="0"/>
          <w:sz w:val="22"/>
          <w:szCs w:val="22"/>
          <w:lang w:val="en-US"/>
        </w:rPr>
        <w:t>LEGAL AND STATUTORY RESPONSIBLITIES</w:t>
      </w:r>
      <w:bookmarkEnd w:id="6"/>
    </w:p>
    <w:p w14:paraId="2843F11E" w14:textId="77777777" w:rsidR="002B32CB" w:rsidRPr="00E704C0" w:rsidRDefault="002B32CB" w:rsidP="00F4780B">
      <w:pPr>
        <w:widowControl w:val="0"/>
        <w:rPr>
          <w:rFonts w:ascii="Arial" w:hAnsi="Arial" w:cs="Arial"/>
          <w:szCs w:val="22"/>
        </w:rPr>
      </w:pPr>
    </w:p>
    <w:p w14:paraId="5185DBC5" w14:textId="414D5C9D" w:rsidR="002B32CB" w:rsidRPr="00E704C0" w:rsidRDefault="002B32CB" w:rsidP="00F4780B">
      <w:pPr>
        <w:pStyle w:val="ListParagraph"/>
        <w:widowControl w:val="0"/>
        <w:numPr>
          <w:ilvl w:val="1"/>
          <w:numId w:val="8"/>
        </w:numPr>
        <w:rPr>
          <w:sz w:val="22"/>
          <w:szCs w:val="22"/>
        </w:rPr>
      </w:pPr>
      <w:r w:rsidRPr="00E704C0">
        <w:rPr>
          <w:sz w:val="22"/>
          <w:szCs w:val="22"/>
        </w:rPr>
        <w:t xml:space="preserve">Whilst attention is drawn herein and in the SOR to specific legislation, it shall be the sole responsibility of the End Point Assessment Organisation to ensure that </w:t>
      </w:r>
      <w:r w:rsidR="007C7534" w:rsidRPr="00E704C0">
        <w:rPr>
          <w:sz w:val="22"/>
          <w:szCs w:val="22"/>
        </w:rPr>
        <w:t>they</w:t>
      </w:r>
      <w:r w:rsidRPr="00E704C0">
        <w:rPr>
          <w:sz w:val="22"/>
          <w:szCs w:val="22"/>
        </w:rPr>
        <w:t xml:space="preserve"> complies with all legal requirements and statutory instruments, be they National or European Union and any local by-laws, as appropriate to the nature of the services being provided in so far as such legal requirements, statutory instruments and by-laws are applicable to the geographic areas where the Contract is being performed.</w:t>
      </w:r>
    </w:p>
    <w:p w14:paraId="174D0689" w14:textId="77777777" w:rsidR="002B32CB" w:rsidRPr="00E704C0" w:rsidRDefault="002B32CB" w:rsidP="00F4780B">
      <w:pPr>
        <w:ind w:left="1418"/>
        <w:rPr>
          <w:rFonts w:ascii="Arial" w:hAnsi="Arial" w:cs="Arial"/>
          <w:szCs w:val="22"/>
        </w:rPr>
      </w:pPr>
    </w:p>
    <w:p w14:paraId="010073D0" w14:textId="1347F92A" w:rsidR="002B32CB" w:rsidRPr="00E704C0" w:rsidRDefault="002B32CB" w:rsidP="00F4780B">
      <w:pPr>
        <w:pStyle w:val="Heading2"/>
        <w:numPr>
          <w:ilvl w:val="0"/>
          <w:numId w:val="8"/>
        </w:numPr>
        <w:jc w:val="left"/>
        <w:rPr>
          <w:b w:val="0"/>
          <w:sz w:val="22"/>
          <w:szCs w:val="22"/>
          <w:lang w:val="en-US"/>
        </w:rPr>
      </w:pPr>
      <w:bookmarkStart w:id="7" w:name="_Toc38543597"/>
      <w:r w:rsidRPr="00E704C0">
        <w:rPr>
          <w:b w:val="0"/>
          <w:sz w:val="22"/>
          <w:szCs w:val="22"/>
          <w:lang w:val="en-US"/>
        </w:rPr>
        <w:t>CHANGES IN LAW</w:t>
      </w:r>
      <w:bookmarkEnd w:id="7"/>
    </w:p>
    <w:p w14:paraId="0967B554" w14:textId="77777777" w:rsidR="002B32CB" w:rsidRPr="00E704C0" w:rsidRDefault="002B32CB" w:rsidP="00F4780B">
      <w:pPr>
        <w:widowControl w:val="0"/>
        <w:ind w:left="1701" w:hanging="850"/>
        <w:rPr>
          <w:rFonts w:ascii="Arial" w:hAnsi="Arial" w:cs="Arial"/>
          <w:szCs w:val="22"/>
        </w:rPr>
      </w:pPr>
    </w:p>
    <w:p w14:paraId="6AA404EC" w14:textId="46D55817" w:rsidR="002B32CB" w:rsidRPr="00E704C0" w:rsidRDefault="002B32CB" w:rsidP="00F4780B">
      <w:pPr>
        <w:pStyle w:val="ListParagraph"/>
        <w:widowControl w:val="0"/>
        <w:numPr>
          <w:ilvl w:val="1"/>
          <w:numId w:val="8"/>
        </w:numPr>
        <w:rPr>
          <w:sz w:val="22"/>
          <w:szCs w:val="22"/>
          <w:lang w:val="en-US"/>
        </w:rPr>
      </w:pPr>
      <w:r w:rsidRPr="00E704C0">
        <w:rPr>
          <w:sz w:val="22"/>
          <w:szCs w:val="22"/>
          <w:lang w:val="en-US"/>
        </w:rPr>
        <w:t xml:space="preserve">Changes to statutory legislation shall be dealt with on a case-by-case basis. The End Point Assessment Organisation shall be responsible for Non-Discriminatory change and the Authority shall be responsible for Discriminatory change as affects the End Point Assessment </w:t>
      </w:r>
      <w:proofErr w:type="spellStart"/>
      <w:r w:rsidRPr="00E704C0">
        <w:rPr>
          <w:sz w:val="22"/>
          <w:szCs w:val="22"/>
          <w:lang w:val="en-US"/>
        </w:rPr>
        <w:t>Organisation’s</w:t>
      </w:r>
      <w:proofErr w:type="spellEnd"/>
      <w:r w:rsidRPr="00E704C0">
        <w:rPr>
          <w:sz w:val="22"/>
          <w:szCs w:val="22"/>
          <w:lang w:val="en-US"/>
        </w:rPr>
        <w:t xml:space="preserve"> performance in meeting the Contract obligations, including the requirements of Schedule 1 (SOR).</w:t>
      </w:r>
    </w:p>
    <w:p w14:paraId="315DB9EC" w14:textId="77777777" w:rsidR="002B32CB" w:rsidRPr="00E704C0" w:rsidRDefault="002B32CB" w:rsidP="00F4780B">
      <w:pPr>
        <w:widowControl w:val="0"/>
        <w:ind w:left="1701" w:hanging="850"/>
        <w:rPr>
          <w:rFonts w:ascii="Arial" w:hAnsi="Arial" w:cs="Arial"/>
          <w:szCs w:val="22"/>
          <w:lang w:val="en-US"/>
        </w:rPr>
      </w:pPr>
    </w:p>
    <w:p w14:paraId="73B26F58" w14:textId="0EAA3CC5" w:rsidR="002B32CB" w:rsidRPr="00E704C0" w:rsidRDefault="002B32CB" w:rsidP="00F4780B">
      <w:pPr>
        <w:pStyle w:val="ListParagraph"/>
        <w:widowControl w:val="0"/>
        <w:numPr>
          <w:ilvl w:val="1"/>
          <w:numId w:val="8"/>
        </w:numPr>
        <w:rPr>
          <w:sz w:val="22"/>
          <w:szCs w:val="22"/>
          <w:lang w:val="en-US"/>
        </w:rPr>
      </w:pPr>
      <w:r w:rsidRPr="00E704C0">
        <w:rPr>
          <w:sz w:val="22"/>
          <w:szCs w:val="22"/>
        </w:rPr>
        <w:t xml:space="preserve">The </w:t>
      </w:r>
      <w:r w:rsidRPr="00E704C0">
        <w:rPr>
          <w:sz w:val="22"/>
          <w:szCs w:val="22"/>
          <w:lang w:val="en-US"/>
        </w:rPr>
        <w:t xml:space="preserve">End Point Assessment Organisation </w:t>
      </w:r>
      <w:r w:rsidRPr="00E704C0">
        <w:rPr>
          <w:sz w:val="22"/>
          <w:szCs w:val="22"/>
        </w:rPr>
        <w:t>shall not be relieved of its obligations to supply the Services in accordance with the terms of this contract as the result of a Specific Change in Law provided always that the costs of complying with the Specific Change in Law which cannot clearly be anticipated as at the Effective Date shall be agreed pursuant to the DEFCON 620 (Contract Change Control Procedure).</w:t>
      </w:r>
    </w:p>
    <w:p w14:paraId="1F66704B" w14:textId="77777777" w:rsidR="002B32CB" w:rsidRPr="00E704C0" w:rsidRDefault="002B32CB" w:rsidP="00F4780B">
      <w:pPr>
        <w:shd w:val="clear" w:color="auto" w:fill="FFFFFF"/>
        <w:ind w:left="1701" w:hanging="850"/>
        <w:jc w:val="both"/>
        <w:rPr>
          <w:rFonts w:ascii="Arial" w:hAnsi="Arial" w:cs="Arial"/>
          <w:szCs w:val="22"/>
        </w:rPr>
      </w:pPr>
    </w:p>
    <w:p w14:paraId="37EEA152" w14:textId="4F15C4F1" w:rsidR="002B32CB" w:rsidRPr="00E704C0" w:rsidRDefault="002B32CB" w:rsidP="00F4780B">
      <w:pPr>
        <w:pStyle w:val="ListParagraph"/>
        <w:numPr>
          <w:ilvl w:val="1"/>
          <w:numId w:val="8"/>
        </w:numPr>
        <w:shd w:val="clear" w:color="auto" w:fill="FFFFFF"/>
        <w:jc w:val="both"/>
        <w:rPr>
          <w:sz w:val="22"/>
          <w:szCs w:val="22"/>
        </w:rPr>
      </w:pPr>
      <w:r w:rsidRPr="00E704C0">
        <w:rPr>
          <w:sz w:val="22"/>
          <w:szCs w:val="22"/>
        </w:rPr>
        <w:t xml:space="preserve">Without prejudice to the rest of this Condition, the </w:t>
      </w:r>
      <w:r w:rsidRPr="00E704C0">
        <w:rPr>
          <w:sz w:val="22"/>
          <w:szCs w:val="22"/>
          <w:lang w:val="en-US"/>
        </w:rPr>
        <w:t xml:space="preserve">End Point Assessment Organisation </w:t>
      </w:r>
      <w:r w:rsidRPr="00E704C0">
        <w:rPr>
          <w:sz w:val="22"/>
          <w:szCs w:val="22"/>
        </w:rPr>
        <w:t>shall use all reasonable endeavours to minimise any disruption caused by any Specific Change in Law.</w:t>
      </w:r>
    </w:p>
    <w:p w14:paraId="58AFA9D8" w14:textId="77777777" w:rsidR="002B32CB" w:rsidRPr="00E704C0" w:rsidRDefault="002B32CB" w:rsidP="00F4780B">
      <w:pPr>
        <w:shd w:val="clear" w:color="auto" w:fill="FFFFFF"/>
        <w:jc w:val="both"/>
        <w:rPr>
          <w:rFonts w:ascii="Arial" w:hAnsi="Arial" w:cs="Arial"/>
          <w:szCs w:val="22"/>
        </w:rPr>
      </w:pPr>
    </w:p>
    <w:p w14:paraId="2F6F8AB3" w14:textId="7E48C1E5" w:rsidR="001C5971" w:rsidRPr="00E704C0" w:rsidRDefault="002B32CB" w:rsidP="00B37B1D">
      <w:pPr>
        <w:pStyle w:val="ListParagraph"/>
        <w:numPr>
          <w:ilvl w:val="1"/>
          <w:numId w:val="8"/>
        </w:numPr>
        <w:shd w:val="clear" w:color="auto" w:fill="FFFFFF"/>
        <w:jc w:val="both"/>
        <w:rPr>
          <w:sz w:val="22"/>
          <w:szCs w:val="22"/>
        </w:rPr>
      </w:pPr>
      <w:proofErr w:type="gramStart"/>
      <w:r w:rsidRPr="00E704C0">
        <w:rPr>
          <w:sz w:val="22"/>
          <w:szCs w:val="22"/>
        </w:rPr>
        <w:t>For the purpose of</w:t>
      </w:r>
      <w:proofErr w:type="gramEnd"/>
      <w:r w:rsidRPr="00E704C0">
        <w:rPr>
          <w:sz w:val="22"/>
          <w:szCs w:val="22"/>
        </w:rPr>
        <w:t xml:space="preserve"> this Condition:</w:t>
      </w:r>
    </w:p>
    <w:p w14:paraId="497A0B8C" w14:textId="26A076C9" w:rsidR="002B32CB" w:rsidRPr="00E704C0" w:rsidRDefault="002B32CB" w:rsidP="00F4780B">
      <w:pPr>
        <w:pStyle w:val="ListParagraph"/>
        <w:numPr>
          <w:ilvl w:val="2"/>
          <w:numId w:val="8"/>
        </w:numPr>
        <w:rPr>
          <w:sz w:val="22"/>
          <w:szCs w:val="22"/>
        </w:rPr>
      </w:pPr>
      <w:r w:rsidRPr="00E704C0">
        <w:rPr>
          <w:sz w:val="22"/>
          <w:szCs w:val="22"/>
        </w:rPr>
        <w:t xml:space="preserve">DfE Funding Band shall mean the maximum capped funding band against which each apprenticeship is allocated by the DfE. Additional information on the DfE </w:t>
      </w:r>
      <w:r w:rsidRPr="00E704C0">
        <w:rPr>
          <w:sz w:val="22"/>
          <w:szCs w:val="22"/>
        </w:rPr>
        <w:lastRenderedPageBreak/>
        <w:t xml:space="preserve">Funding Bands can be found at: </w:t>
      </w:r>
      <w:hyperlink r:id="rId12" w:history="1">
        <w:r w:rsidRPr="00E704C0">
          <w:rPr>
            <w:rStyle w:val="Hyperlink"/>
            <w:color w:val="0070C0"/>
            <w:sz w:val="22"/>
            <w:szCs w:val="22"/>
          </w:rPr>
          <w:t>https://www.gov.uk/government/publications/apprenticeship-funding-bands</w:t>
        </w:r>
      </w:hyperlink>
    </w:p>
    <w:p w14:paraId="6A19DAF7" w14:textId="77777777" w:rsidR="002B32CB" w:rsidRPr="00E704C0" w:rsidRDefault="002B32CB" w:rsidP="00F4780B">
      <w:pPr>
        <w:widowControl w:val="0"/>
        <w:ind w:left="720" w:hanging="720"/>
        <w:rPr>
          <w:rFonts w:ascii="Arial" w:hAnsi="Arial" w:cs="Arial"/>
          <w:color w:val="auto"/>
          <w:szCs w:val="22"/>
          <w:lang w:val="en-US"/>
        </w:rPr>
      </w:pPr>
    </w:p>
    <w:p w14:paraId="7CF21F27" w14:textId="1D3CE508" w:rsidR="002B32CB" w:rsidRPr="00E704C0" w:rsidRDefault="002B32CB" w:rsidP="00F4780B">
      <w:pPr>
        <w:pStyle w:val="Heading2"/>
        <w:numPr>
          <w:ilvl w:val="0"/>
          <w:numId w:val="8"/>
        </w:numPr>
        <w:jc w:val="left"/>
        <w:rPr>
          <w:b w:val="0"/>
          <w:sz w:val="22"/>
          <w:szCs w:val="22"/>
          <w:lang w:val="en-US"/>
        </w:rPr>
      </w:pPr>
      <w:bookmarkStart w:id="8" w:name="_Toc38543598"/>
      <w:r w:rsidRPr="00E704C0">
        <w:rPr>
          <w:b w:val="0"/>
          <w:sz w:val="22"/>
          <w:szCs w:val="22"/>
          <w:lang w:val="en-US"/>
        </w:rPr>
        <w:t>ENTIRE AGREEMENT</w:t>
      </w:r>
      <w:bookmarkEnd w:id="8"/>
    </w:p>
    <w:p w14:paraId="6FA20ACF" w14:textId="77777777" w:rsidR="002B32CB" w:rsidRPr="00E704C0" w:rsidRDefault="002B32CB" w:rsidP="00F4780B">
      <w:pPr>
        <w:widowControl w:val="0"/>
        <w:ind w:left="720" w:hanging="720"/>
        <w:rPr>
          <w:rFonts w:ascii="Arial" w:hAnsi="Arial" w:cs="Arial"/>
          <w:szCs w:val="22"/>
          <w:u w:val="single"/>
          <w:lang w:val="en-US"/>
        </w:rPr>
      </w:pPr>
    </w:p>
    <w:p w14:paraId="368599EA" w14:textId="73505856" w:rsidR="002B32CB" w:rsidRPr="00E704C0" w:rsidRDefault="002B32CB" w:rsidP="00F4780B">
      <w:pPr>
        <w:pStyle w:val="ListParagraph"/>
        <w:widowControl w:val="0"/>
        <w:numPr>
          <w:ilvl w:val="1"/>
          <w:numId w:val="8"/>
        </w:numPr>
        <w:rPr>
          <w:sz w:val="22"/>
          <w:szCs w:val="22"/>
          <w:lang w:val="en-US"/>
        </w:rPr>
      </w:pPr>
      <w:r w:rsidRPr="00E704C0">
        <w:rPr>
          <w:sz w:val="22"/>
          <w:szCs w:val="22"/>
          <w:lang w:val="en-US"/>
        </w:rPr>
        <w:t xml:space="preserve">The Contract constitutes the entire agreement between the Parties relating to the subject matter of the Contract. The Contract supersedes, and neither Party has relied upon, any prior negotiations, </w:t>
      </w:r>
      <w:proofErr w:type="gramStart"/>
      <w:r w:rsidRPr="00E704C0">
        <w:rPr>
          <w:sz w:val="22"/>
          <w:szCs w:val="22"/>
          <w:lang w:val="en-US"/>
        </w:rPr>
        <w:t>representations</w:t>
      </w:r>
      <w:proofErr w:type="gramEnd"/>
      <w:r w:rsidRPr="00E704C0">
        <w:rPr>
          <w:sz w:val="22"/>
          <w:szCs w:val="22"/>
          <w:lang w:val="en-US"/>
        </w:rPr>
        <w:t xml:space="preserve"> and undertakings, whether written or oral, except that this condition shall not exclude liability in respect of any fraudulent misrepresentation.</w:t>
      </w:r>
    </w:p>
    <w:p w14:paraId="6C59DCDE" w14:textId="77777777" w:rsidR="00EF5BD3" w:rsidRPr="00E704C0" w:rsidRDefault="00EF5BD3" w:rsidP="00F4780B">
      <w:pPr>
        <w:pStyle w:val="ListParagraph"/>
        <w:widowControl w:val="0"/>
        <w:ind w:left="1140"/>
        <w:rPr>
          <w:sz w:val="22"/>
          <w:szCs w:val="22"/>
          <w:lang w:val="en-US"/>
        </w:rPr>
      </w:pPr>
    </w:p>
    <w:p w14:paraId="1BBA4BB5" w14:textId="6E476DB0" w:rsidR="00EF5BD3" w:rsidRPr="00DB5E07" w:rsidRDefault="00EF5BD3" w:rsidP="00F4780B">
      <w:pPr>
        <w:pStyle w:val="ListParagraph"/>
        <w:widowControl w:val="0"/>
        <w:numPr>
          <w:ilvl w:val="1"/>
          <w:numId w:val="8"/>
        </w:numPr>
        <w:rPr>
          <w:sz w:val="22"/>
          <w:szCs w:val="22"/>
          <w:lang w:val="en-US"/>
        </w:rPr>
      </w:pPr>
      <w:r w:rsidRPr="00E704C0">
        <w:rPr>
          <w:sz w:val="22"/>
          <w:szCs w:val="22"/>
          <w:lang w:val="en-US"/>
        </w:rPr>
        <w:t xml:space="preserve">The </w:t>
      </w:r>
      <w:r w:rsidR="003D5810" w:rsidRPr="00E704C0">
        <w:rPr>
          <w:sz w:val="22"/>
          <w:szCs w:val="22"/>
          <w:lang w:val="en-US"/>
        </w:rPr>
        <w:t>EPAO’s</w:t>
      </w:r>
      <w:r w:rsidRPr="00E704C0">
        <w:rPr>
          <w:sz w:val="22"/>
          <w:szCs w:val="22"/>
          <w:lang w:val="en-US"/>
        </w:rPr>
        <w:t xml:space="preserve"> Technical Submission filed in response to the Authority’s Requirement of Response will become the Service Delivery Plan at contract award and Schedule 6 to this Contract and its content therefore enforceable as part of the entire </w:t>
      </w:r>
      <w:r w:rsidRPr="00DB5E07">
        <w:rPr>
          <w:sz w:val="22"/>
          <w:szCs w:val="22"/>
          <w:lang w:val="en-US"/>
        </w:rPr>
        <w:t xml:space="preserve">agreement.    </w:t>
      </w:r>
    </w:p>
    <w:p w14:paraId="3E6E8372" w14:textId="77777777" w:rsidR="002B32CB" w:rsidRPr="00DB5E07" w:rsidRDefault="002B32CB" w:rsidP="00F4780B">
      <w:pPr>
        <w:widowControl w:val="0"/>
        <w:ind w:left="720" w:hanging="720"/>
        <w:rPr>
          <w:rFonts w:ascii="Arial" w:hAnsi="Arial" w:cs="Arial"/>
          <w:szCs w:val="22"/>
          <w:lang w:val="en-US"/>
        </w:rPr>
      </w:pPr>
    </w:p>
    <w:p w14:paraId="2C83687D" w14:textId="769D4D08" w:rsidR="009238D4" w:rsidRPr="00DB5E07" w:rsidRDefault="002B32CB" w:rsidP="009238D4">
      <w:pPr>
        <w:pStyle w:val="Heading2"/>
        <w:numPr>
          <w:ilvl w:val="0"/>
          <w:numId w:val="8"/>
        </w:numPr>
        <w:jc w:val="left"/>
        <w:rPr>
          <w:b w:val="0"/>
          <w:sz w:val="22"/>
          <w:szCs w:val="22"/>
          <w:lang w:val="en-US"/>
        </w:rPr>
      </w:pPr>
      <w:bookmarkStart w:id="9" w:name="_Toc38543599"/>
      <w:r w:rsidRPr="00DB5E07">
        <w:rPr>
          <w:b w:val="0"/>
          <w:sz w:val="22"/>
          <w:szCs w:val="22"/>
          <w:lang w:val="en-US"/>
        </w:rPr>
        <w:t>DURATION</w:t>
      </w:r>
      <w:bookmarkEnd w:id="9"/>
      <w:r w:rsidRPr="00DB5E07">
        <w:rPr>
          <w:b w:val="0"/>
          <w:sz w:val="22"/>
          <w:szCs w:val="22"/>
          <w:lang w:val="en-US"/>
        </w:rPr>
        <w:t xml:space="preserve"> </w:t>
      </w:r>
    </w:p>
    <w:p w14:paraId="0BA130AF" w14:textId="77777777" w:rsidR="009238D4" w:rsidRPr="00DB5E07" w:rsidRDefault="009238D4" w:rsidP="009238D4">
      <w:pPr>
        <w:ind w:left="0" w:firstLine="0"/>
        <w:rPr>
          <w:rFonts w:ascii="Arial" w:hAnsi="Arial" w:cs="Arial"/>
          <w:szCs w:val="22"/>
          <w:lang w:val="en-US" w:eastAsia="ar-SA"/>
        </w:rPr>
      </w:pPr>
    </w:p>
    <w:p w14:paraId="405B8F34" w14:textId="7FE67BB4" w:rsidR="009238D4" w:rsidRPr="006122F2" w:rsidRDefault="009238D4" w:rsidP="009238D4">
      <w:pPr>
        <w:pStyle w:val="ListParagraph"/>
        <w:numPr>
          <w:ilvl w:val="1"/>
          <w:numId w:val="8"/>
        </w:numPr>
        <w:tabs>
          <w:tab w:val="left" w:pos="1701"/>
        </w:tabs>
        <w:rPr>
          <w:sz w:val="22"/>
          <w:szCs w:val="22"/>
        </w:rPr>
      </w:pPr>
      <w:r w:rsidRPr="006122F2">
        <w:rPr>
          <w:sz w:val="22"/>
          <w:szCs w:val="22"/>
        </w:rPr>
        <w:t xml:space="preserve">Without prejudice to any other term or condition of the Contract and subject </w:t>
      </w:r>
      <w:proofErr w:type="gramStart"/>
      <w:r w:rsidRPr="006122F2">
        <w:rPr>
          <w:sz w:val="22"/>
          <w:szCs w:val="22"/>
        </w:rPr>
        <w:t>at all times</w:t>
      </w:r>
      <w:proofErr w:type="gramEnd"/>
      <w:r w:rsidRPr="006122F2">
        <w:rPr>
          <w:sz w:val="22"/>
          <w:szCs w:val="22"/>
        </w:rPr>
        <w:t xml:space="preserve"> to the continued availability of ESFA Funding / Apprenticeship Levy funding, the duration of Contract in accordance with Schedule 2 (Pricing) shall be </w:t>
      </w:r>
      <w:r w:rsidR="00866C9F">
        <w:rPr>
          <w:sz w:val="22"/>
          <w:szCs w:val="22"/>
        </w:rPr>
        <w:t>3</w:t>
      </w:r>
      <w:r w:rsidRPr="006122F2">
        <w:rPr>
          <w:sz w:val="22"/>
          <w:szCs w:val="22"/>
        </w:rPr>
        <w:t xml:space="preserve"> years. The Contract Implementation date shall be </w:t>
      </w:r>
      <w:r w:rsidR="00866C9F">
        <w:rPr>
          <w:sz w:val="22"/>
          <w:szCs w:val="22"/>
        </w:rPr>
        <w:t>28</w:t>
      </w:r>
      <w:r w:rsidR="00866C9F" w:rsidRPr="00866C9F">
        <w:rPr>
          <w:sz w:val="22"/>
          <w:szCs w:val="22"/>
          <w:vertAlign w:val="superscript"/>
        </w:rPr>
        <w:t>th</w:t>
      </w:r>
      <w:r w:rsidR="00866C9F">
        <w:rPr>
          <w:sz w:val="22"/>
          <w:szCs w:val="22"/>
        </w:rPr>
        <w:t xml:space="preserve"> March 2022</w:t>
      </w:r>
      <w:r w:rsidRPr="006122F2">
        <w:rPr>
          <w:sz w:val="22"/>
          <w:szCs w:val="22"/>
        </w:rPr>
        <w:t xml:space="preserve">.  </w:t>
      </w:r>
      <w:bookmarkStart w:id="10" w:name="_Hlk62119700"/>
      <w:r w:rsidRPr="006122F2">
        <w:rPr>
          <w:sz w:val="22"/>
          <w:szCs w:val="22"/>
        </w:rPr>
        <w:t xml:space="preserve">Subject to the termination provisions of the Contract, the Contract duration shall be from </w:t>
      </w:r>
      <w:r w:rsidR="00866C9F">
        <w:rPr>
          <w:sz w:val="22"/>
          <w:szCs w:val="22"/>
        </w:rPr>
        <w:t>28</w:t>
      </w:r>
      <w:r w:rsidR="00866C9F" w:rsidRPr="00866C9F">
        <w:rPr>
          <w:sz w:val="22"/>
          <w:szCs w:val="22"/>
          <w:vertAlign w:val="superscript"/>
        </w:rPr>
        <w:t>th</w:t>
      </w:r>
      <w:r w:rsidR="00866C9F">
        <w:rPr>
          <w:sz w:val="22"/>
          <w:szCs w:val="22"/>
        </w:rPr>
        <w:t xml:space="preserve"> March 2022 to 27</w:t>
      </w:r>
      <w:r w:rsidR="00866C9F" w:rsidRPr="00866C9F">
        <w:rPr>
          <w:sz w:val="22"/>
          <w:szCs w:val="22"/>
          <w:vertAlign w:val="superscript"/>
        </w:rPr>
        <w:t>th</w:t>
      </w:r>
      <w:r w:rsidR="00866C9F">
        <w:rPr>
          <w:sz w:val="22"/>
          <w:szCs w:val="22"/>
        </w:rPr>
        <w:t xml:space="preserve"> March 2025</w:t>
      </w:r>
      <w:r w:rsidRPr="006122F2">
        <w:rPr>
          <w:sz w:val="22"/>
          <w:szCs w:val="22"/>
        </w:rPr>
        <w:t xml:space="preserve"> inclusive.</w:t>
      </w:r>
    </w:p>
    <w:bookmarkEnd w:id="10"/>
    <w:p w14:paraId="28AF4F85" w14:textId="0ED635B8" w:rsidR="00793C68" w:rsidRPr="00E704C0" w:rsidRDefault="00FD402F" w:rsidP="00793C68">
      <w:pPr>
        <w:pStyle w:val="ListParagraph"/>
        <w:tabs>
          <w:tab w:val="left" w:pos="1701"/>
        </w:tabs>
        <w:ind w:left="780" w:firstLine="0"/>
        <w:rPr>
          <w:sz w:val="22"/>
          <w:szCs w:val="22"/>
        </w:rPr>
      </w:pPr>
      <w:r>
        <w:rPr>
          <w:sz w:val="22"/>
          <w:szCs w:val="22"/>
        </w:rPr>
        <w:t xml:space="preserve"> </w:t>
      </w:r>
    </w:p>
    <w:p w14:paraId="145AC402" w14:textId="35EE3A0F" w:rsidR="009238D4" w:rsidRPr="00E704C0" w:rsidRDefault="00793C68" w:rsidP="009238D4">
      <w:pPr>
        <w:pStyle w:val="ListParagraph"/>
        <w:numPr>
          <w:ilvl w:val="1"/>
          <w:numId w:val="8"/>
        </w:numPr>
        <w:tabs>
          <w:tab w:val="left" w:pos="1701"/>
        </w:tabs>
        <w:rPr>
          <w:sz w:val="22"/>
          <w:szCs w:val="22"/>
        </w:rPr>
      </w:pPr>
      <w:r w:rsidRPr="00E704C0">
        <w:rPr>
          <w:sz w:val="22"/>
          <w:szCs w:val="22"/>
        </w:rPr>
        <w:t>This Contract can be extended by the Authority for 2 period(s) of up to 12 months each.</w:t>
      </w:r>
    </w:p>
    <w:p w14:paraId="6F0C1483" w14:textId="77777777" w:rsidR="009238D4" w:rsidRPr="00E704C0" w:rsidRDefault="009238D4" w:rsidP="009238D4">
      <w:pPr>
        <w:ind w:left="0" w:firstLine="0"/>
        <w:rPr>
          <w:rFonts w:ascii="Arial" w:hAnsi="Arial" w:cs="Arial"/>
          <w:szCs w:val="22"/>
          <w:lang w:val="en-US" w:eastAsia="ar-SA"/>
        </w:rPr>
      </w:pPr>
    </w:p>
    <w:p w14:paraId="61363868" w14:textId="3AF774CD" w:rsidR="002B32CB" w:rsidRPr="00E704C0" w:rsidRDefault="002B32CB" w:rsidP="00F4780B">
      <w:pPr>
        <w:pStyle w:val="Heading2"/>
        <w:numPr>
          <w:ilvl w:val="0"/>
          <w:numId w:val="8"/>
        </w:numPr>
        <w:jc w:val="left"/>
        <w:rPr>
          <w:b w:val="0"/>
          <w:sz w:val="22"/>
          <w:szCs w:val="22"/>
          <w:lang w:val="en-US"/>
        </w:rPr>
      </w:pPr>
      <w:bookmarkStart w:id="11" w:name="_Toc38543600"/>
      <w:r w:rsidRPr="00E704C0">
        <w:rPr>
          <w:b w:val="0"/>
          <w:sz w:val="22"/>
          <w:szCs w:val="22"/>
          <w:lang w:val="en-US"/>
        </w:rPr>
        <w:t>TERMINATION</w:t>
      </w:r>
      <w:bookmarkEnd w:id="11"/>
    </w:p>
    <w:p w14:paraId="781EDBD9" w14:textId="77777777" w:rsidR="002B32CB" w:rsidRPr="00E704C0" w:rsidRDefault="002B32CB" w:rsidP="00F4780B">
      <w:pPr>
        <w:rPr>
          <w:rFonts w:ascii="Arial" w:hAnsi="Arial" w:cs="Arial"/>
          <w:szCs w:val="22"/>
          <w:u w:val="single"/>
        </w:rPr>
      </w:pPr>
    </w:p>
    <w:p w14:paraId="52E50D84" w14:textId="1DF0721D" w:rsidR="002B32CB" w:rsidRPr="00E704C0" w:rsidRDefault="002B32CB" w:rsidP="00F4780B">
      <w:pPr>
        <w:pStyle w:val="ListParagraph"/>
        <w:numPr>
          <w:ilvl w:val="1"/>
          <w:numId w:val="8"/>
        </w:numPr>
        <w:tabs>
          <w:tab w:val="left" w:pos="1701"/>
        </w:tabs>
        <w:rPr>
          <w:sz w:val="22"/>
          <w:szCs w:val="22"/>
        </w:rPr>
      </w:pPr>
      <w:r w:rsidRPr="00E704C0">
        <w:rPr>
          <w:sz w:val="22"/>
          <w:szCs w:val="22"/>
        </w:rPr>
        <w:t xml:space="preserve">The Authority and the End Point Assessment Organisation agree that the Contract shall be regarded as terminated if, at any time during the period in which the Contract subsists, there is a material adverse change in the amount or nature of the funding provided by ESFA, or if funding is no longer available from the ESFA or via the Defence Apprenticeship Levy account.  In the event of any material adverse change or any cessation of funding, the Authority shall endeavour to provide the </w:t>
      </w:r>
      <w:r w:rsidRPr="00E704C0">
        <w:rPr>
          <w:sz w:val="22"/>
          <w:szCs w:val="22"/>
        </w:rPr>
        <w:lastRenderedPageBreak/>
        <w:t>EPAO with as much notice as that provided to the Authority by the ESFA/Defence Resources.</w:t>
      </w:r>
    </w:p>
    <w:p w14:paraId="38445A32" w14:textId="77777777" w:rsidR="002B32CB" w:rsidRPr="00E704C0" w:rsidRDefault="002B32CB" w:rsidP="00F4780B">
      <w:pPr>
        <w:pStyle w:val="ListParagraph"/>
        <w:rPr>
          <w:sz w:val="22"/>
          <w:szCs w:val="22"/>
        </w:rPr>
      </w:pPr>
    </w:p>
    <w:p w14:paraId="3144F074" w14:textId="7D8049C0" w:rsidR="002B32CB" w:rsidRPr="00E704C0" w:rsidRDefault="002B32CB" w:rsidP="00F4780B">
      <w:pPr>
        <w:pStyle w:val="ListParagraph"/>
        <w:numPr>
          <w:ilvl w:val="1"/>
          <w:numId w:val="8"/>
        </w:numPr>
        <w:tabs>
          <w:tab w:val="left" w:pos="1701"/>
        </w:tabs>
        <w:rPr>
          <w:sz w:val="22"/>
          <w:szCs w:val="22"/>
        </w:rPr>
      </w:pPr>
      <w:r w:rsidRPr="00E704C0">
        <w:rPr>
          <w:sz w:val="22"/>
          <w:szCs w:val="22"/>
        </w:rPr>
        <w:t>In the event of termination under the provisions of Condition 8.1 above, the Authority and the EPAO agree that all costs of termination shall lie where they fall, and that neither the Authority nor the EPAO shall have any claim against the other in respect of the termination.</w:t>
      </w:r>
    </w:p>
    <w:p w14:paraId="3CC96623" w14:textId="77777777" w:rsidR="002B32CB" w:rsidRPr="00E704C0" w:rsidRDefault="002B32CB" w:rsidP="00F4780B">
      <w:pPr>
        <w:pStyle w:val="ListParagraph"/>
        <w:rPr>
          <w:sz w:val="22"/>
          <w:szCs w:val="22"/>
        </w:rPr>
      </w:pPr>
    </w:p>
    <w:p w14:paraId="156017F2" w14:textId="77FE438C" w:rsidR="002B32CB" w:rsidRPr="00E704C0" w:rsidRDefault="002B32CB" w:rsidP="00F4780B">
      <w:pPr>
        <w:pStyle w:val="ListParagraph"/>
        <w:numPr>
          <w:ilvl w:val="1"/>
          <w:numId w:val="8"/>
        </w:numPr>
        <w:tabs>
          <w:tab w:val="left" w:pos="1701"/>
        </w:tabs>
        <w:rPr>
          <w:sz w:val="22"/>
          <w:szCs w:val="22"/>
        </w:rPr>
      </w:pPr>
      <w:r w:rsidRPr="00E704C0">
        <w:rPr>
          <w:sz w:val="22"/>
          <w:szCs w:val="22"/>
        </w:rPr>
        <w:t>Termination under the provisions of Condition 8.1 shall be entirely without prejudice to the rights of the Authority and the EPAO that have accrued under the Contract up to the date of termination.</w:t>
      </w:r>
    </w:p>
    <w:p w14:paraId="2283607A" w14:textId="77777777" w:rsidR="002B32CB" w:rsidRPr="00E704C0" w:rsidRDefault="002B32CB" w:rsidP="00F4780B">
      <w:pPr>
        <w:pStyle w:val="ListParagraph"/>
        <w:rPr>
          <w:sz w:val="22"/>
          <w:szCs w:val="22"/>
        </w:rPr>
      </w:pPr>
    </w:p>
    <w:p w14:paraId="2518FFB0" w14:textId="212FFCAA" w:rsidR="002B32CB" w:rsidRPr="00E704C0" w:rsidRDefault="002B32CB" w:rsidP="00F4780B">
      <w:pPr>
        <w:pStyle w:val="ListParagraph"/>
        <w:numPr>
          <w:ilvl w:val="1"/>
          <w:numId w:val="8"/>
        </w:numPr>
        <w:tabs>
          <w:tab w:val="left" w:pos="1701"/>
        </w:tabs>
        <w:rPr>
          <w:sz w:val="22"/>
          <w:szCs w:val="22"/>
        </w:rPr>
      </w:pPr>
      <w:r w:rsidRPr="00E704C0">
        <w:rPr>
          <w:sz w:val="22"/>
          <w:szCs w:val="22"/>
        </w:rPr>
        <w:t>In the event that the ESFA requirements for the assessment of Apprenticeships against Standards changes to the extent that it has a material change or impacts on the way in which the Contract is being delivered, the Authority will take a view on whether this would be a sufficiently substantial, material or adverse change necessitating re-negotiation or re-competition of the contract; and in such circumstances, the Authority shall endeavour to provide the EPAO with as much notice as that provided to the Authority by the ESFA.</w:t>
      </w:r>
    </w:p>
    <w:p w14:paraId="4B15D4D5" w14:textId="77777777" w:rsidR="002B32CB" w:rsidRPr="00E704C0" w:rsidRDefault="002B32CB" w:rsidP="00F4780B">
      <w:pPr>
        <w:pStyle w:val="ListParagraph"/>
        <w:rPr>
          <w:sz w:val="22"/>
          <w:szCs w:val="22"/>
        </w:rPr>
      </w:pPr>
    </w:p>
    <w:p w14:paraId="604EF7B5" w14:textId="388C8E40" w:rsidR="002B32CB" w:rsidRPr="00E704C0" w:rsidRDefault="002B32CB" w:rsidP="00F4780B">
      <w:pPr>
        <w:pStyle w:val="ListParagraph"/>
        <w:numPr>
          <w:ilvl w:val="1"/>
          <w:numId w:val="8"/>
        </w:numPr>
        <w:tabs>
          <w:tab w:val="left" w:pos="1701"/>
        </w:tabs>
        <w:rPr>
          <w:sz w:val="22"/>
          <w:szCs w:val="22"/>
        </w:rPr>
      </w:pPr>
      <w:proofErr w:type="gramStart"/>
      <w:r w:rsidRPr="00E704C0">
        <w:rPr>
          <w:sz w:val="22"/>
          <w:szCs w:val="22"/>
        </w:rPr>
        <w:t>In the event that</w:t>
      </w:r>
      <w:proofErr w:type="gramEnd"/>
      <w:r w:rsidRPr="00E704C0">
        <w:rPr>
          <w:sz w:val="22"/>
          <w:szCs w:val="22"/>
        </w:rPr>
        <w:t xml:space="preserve"> a change to the Army career development strategy renders any or all of the Apprenticeship EPAs covered by this Contract inappropriate for the career needs of the soldiers, the Authority shall have the right to cease enrolment of </w:t>
      </w:r>
      <w:r w:rsidR="005E1C9A" w:rsidRPr="00E704C0">
        <w:rPr>
          <w:sz w:val="22"/>
          <w:szCs w:val="22"/>
        </w:rPr>
        <w:t>Apprentices</w:t>
      </w:r>
      <w:r w:rsidRPr="00E704C0">
        <w:rPr>
          <w:sz w:val="22"/>
          <w:szCs w:val="22"/>
        </w:rPr>
        <w:t xml:space="preserve"> onto any or all of the </w:t>
      </w:r>
      <w:r w:rsidR="00B37B1D" w:rsidRPr="00E704C0">
        <w:rPr>
          <w:sz w:val="22"/>
          <w:szCs w:val="22"/>
        </w:rPr>
        <w:t>Apprenticeships</w:t>
      </w:r>
      <w:r w:rsidRPr="00E704C0">
        <w:rPr>
          <w:sz w:val="22"/>
          <w:szCs w:val="22"/>
        </w:rPr>
        <w:t>. The cessation of enrolment will be dependent on the Army policy decision and will be discussed with the EPAO.</w:t>
      </w:r>
      <w:r w:rsidR="00BE3CE3" w:rsidRPr="00E704C0">
        <w:rPr>
          <w:sz w:val="22"/>
          <w:szCs w:val="22"/>
        </w:rPr>
        <w:t xml:space="preserve"> </w:t>
      </w:r>
      <w:r w:rsidRPr="00E704C0">
        <w:rPr>
          <w:sz w:val="22"/>
          <w:szCs w:val="22"/>
        </w:rPr>
        <w:t xml:space="preserve">The EPAO shall continue to support </w:t>
      </w:r>
      <w:r w:rsidR="005E1C9A" w:rsidRPr="00E704C0">
        <w:rPr>
          <w:sz w:val="22"/>
          <w:szCs w:val="22"/>
        </w:rPr>
        <w:t>apprentices</w:t>
      </w:r>
      <w:r w:rsidRPr="00E704C0">
        <w:rPr>
          <w:sz w:val="22"/>
          <w:szCs w:val="22"/>
        </w:rPr>
        <w:t xml:space="preserve"> already booked for EPA</w:t>
      </w:r>
      <w:r w:rsidRPr="00E704C0">
        <w:rPr>
          <w:color w:val="FF0000"/>
          <w:sz w:val="22"/>
          <w:szCs w:val="22"/>
        </w:rPr>
        <w:t xml:space="preserve"> </w:t>
      </w:r>
      <w:r w:rsidRPr="00E704C0">
        <w:rPr>
          <w:sz w:val="22"/>
          <w:szCs w:val="22"/>
        </w:rPr>
        <w:t>to completion in accordance with the provisions of this Contract.</w:t>
      </w:r>
    </w:p>
    <w:p w14:paraId="5081CDFE" w14:textId="77777777" w:rsidR="002B32CB" w:rsidRPr="00E704C0" w:rsidRDefault="002B32CB" w:rsidP="00F4780B">
      <w:pPr>
        <w:rPr>
          <w:rFonts w:ascii="Arial" w:hAnsi="Arial" w:cs="Arial"/>
          <w:color w:val="FF0000"/>
          <w:szCs w:val="22"/>
        </w:rPr>
      </w:pPr>
    </w:p>
    <w:p w14:paraId="1EC8710D" w14:textId="54FF8B9E" w:rsidR="002B32CB" w:rsidRPr="00E704C0" w:rsidRDefault="002B32CB" w:rsidP="00F4780B">
      <w:pPr>
        <w:pStyle w:val="Heading2"/>
        <w:numPr>
          <w:ilvl w:val="0"/>
          <w:numId w:val="8"/>
        </w:numPr>
        <w:jc w:val="left"/>
        <w:rPr>
          <w:b w:val="0"/>
          <w:sz w:val="22"/>
          <w:szCs w:val="22"/>
          <w:lang w:val="en-US"/>
        </w:rPr>
      </w:pPr>
      <w:bookmarkStart w:id="12" w:name="_Toc38543601"/>
      <w:r w:rsidRPr="00E704C0">
        <w:rPr>
          <w:b w:val="0"/>
          <w:sz w:val="22"/>
          <w:szCs w:val="22"/>
          <w:lang w:val="en-US"/>
        </w:rPr>
        <w:t>AMENDMENTS</w:t>
      </w:r>
      <w:bookmarkEnd w:id="12"/>
    </w:p>
    <w:p w14:paraId="0AA5C928" w14:textId="77777777" w:rsidR="002B32CB" w:rsidRPr="00E704C0" w:rsidRDefault="002B32CB" w:rsidP="00F4780B">
      <w:pPr>
        <w:rPr>
          <w:rFonts w:ascii="Arial" w:hAnsi="Arial" w:cs="Arial"/>
          <w:szCs w:val="22"/>
        </w:rPr>
      </w:pPr>
    </w:p>
    <w:p w14:paraId="1522B74F" w14:textId="5DC1F376" w:rsidR="002B32CB" w:rsidRPr="00E704C0" w:rsidRDefault="00B423DF" w:rsidP="00F4780B">
      <w:pPr>
        <w:pStyle w:val="ListParagraph"/>
        <w:numPr>
          <w:ilvl w:val="1"/>
          <w:numId w:val="8"/>
        </w:numPr>
        <w:tabs>
          <w:tab w:val="left" w:pos="709"/>
          <w:tab w:val="left" w:pos="1701"/>
        </w:tabs>
        <w:rPr>
          <w:sz w:val="22"/>
          <w:szCs w:val="22"/>
        </w:rPr>
      </w:pPr>
      <w:r w:rsidRPr="00E704C0">
        <w:rPr>
          <w:sz w:val="22"/>
          <w:szCs w:val="22"/>
        </w:rPr>
        <w:t xml:space="preserve"> </w:t>
      </w:r>
      <w:r w:rsidR="002B32CB" w:rsidRPr="00E704C0">
        <w:rPr>
          <w:sz w:val="22"/>
          <w:szCs w:val="22"/>
        </w:rPr>
        <w:t>Amendments to any part of this Contract may only be amended or varied through the written approval of the Authority’s Commercial Branch.</w:t>
      </w:r>
    </w:p>
    <w:p w14:paraId="6FDF18E1" w14:textId="5B607134" w:rsidR="002B32CB" w:rsidRPr="00E704C0" w:rsidRDefault="002B32CB" w:rsidP="00F4780B">
      <w:pPr>
        <w:tabs>
          <w:tab w:val="left" w:pos="709"/>
          <w:tab w:val="left" w:pos="1701"/>
        </w:tabs>
        <w:ind w:left="57" w:firstLine="3"/>
        <w:rPr>
          <w:rFonts w:ascii="Arial" w:hAnsi="Arial" w:cs="Arial"/>
          <w:szCs w:val="22"/>
        </w:rPr>
      </w:pPr>
    </w:p>
    <w:p w14:paraId="5CCA5F01" w14:textId="1DE3B39B" w:rsidR="002B32CB" w:rsidRPr="00E704C0" w:rsidRDefault="002B32CB" w:rsidP="00F4780B">
      <w:pPr>
        <w:pStyle w:val="ListParagraph"/>
        <w:numPr>
          <w:ilvl w:val="1"/>
          <w:numId w:val="8"/>
        </w:numPr>
        <w:tabs>
          <w:tab w:val="left" w:pos="1701"/>
        </w:tabs>
        <w:rPr>
          <w:sz w:val="22"/>
          <w:szCs w:val="22"/>
        </w:rPr>
      </w:pPr>
      <w:r w:rsidRPr="00E704C0">
        <w:rPr>
          <w:sz w:val="22"/>
          <w:szCs w:val="22"/>
        </w:rPr>
        <w:t>The Authority will accept no liability for orders or instructions placed by any person other than an authorised officer in the Authority’s Commercial Team, in accordance with DEFCON 503.</w:t>
      </w:r>
    </w:p>
    <w:p w14:paraId="5AAB9F86" w14:textId="77777777" w:rsidR="002B32CB" w:rsidRPr="00E704C0" w:rsidRDefault="002B32CB" w:rsidP="00F4780B">
      <w:pPr>
        <w:tabs>
          <w:tab w:val="left" w:pos="1701"/>
        </w:tabs>
        <w:ind w:left="1701" w:hanging="981"/>
        <w:rPr>
          <w:rFonts w:ascii="Arial" w:hAnsi="Arial" w:cs="Arial"/>
          <w:szCs w:val="22"/>
        </w:rPr>
      </w:pPr>
    </w:p>
    <w:p w14:paraId="0513C2AE" w14:textId="64EB8142" w:rsidR="002B32CB" w:rsidRPr="00E704C0" w:rsidRDefault="002B32CB" w:rsidP="00F4780B">
      <w:pPr>
        <w:pStyle w:val="ListParagraph"/>
        <w:numPr>
          <w:ilvl w:val="1"/>
          <w:numId w:val="8"/>
        </w:numPr>
        <w:tabs>
          <w:tab w:val="left" w:pos="1701"/>
        </w:tabs>
        <w:rPr>
          <w:sz w:val="22"/>
          <w:szCs w:val="22"/>
        </w:rPr>
      </w:pPr>
      <w:r w:rsidRPr="00E704C0">
        <w:rPr>
          <w:sz w:val="22"/>
          <w:szCs w:val="22"/>
        </w:rPr>
        <w:t>The EPAO shall not carry out any work until any necessary change to the Contract (which may include change to Contract Price) has been agreed and a written amendment in accordance with Clause 9.1 above has been issued.</w:t>
      </w:r>
    </w:p>
    <w:p w14:paraId="62204F5F" w14:textId="77777777" w:rsidR="002B32CB" w:rsidRPr="00E704C0" w:rsidRDefault="002B32CB" w:rsidP="00F4780B">
      <w:pPr>
        <w:tabs>
          <w:tab w:val="left" w:pos="1701"/>
        </w:tabs>
        <w:ind w:left="1701" w:hanging="981"/>
        <w:rPr>
          <w:rFonts w:ascii="Arial" w:hAnsi="Arial" w:cs="Arial"/>
          <w:szCs w:val="22"/>
        </w:rPr>
      </w:pPr>
    </w:p>
    <w:p w14:paraId="37D4D2B6" w14:textId="4CC5D422" w:rsidR="002B32CB" w:rsidRPr="00E704C0" w:rsidRDefault="002B32CB" w:rsidP="00664742">
      <w:pPr>
        <w:pStyle w:val="ListParagraph"/>
        <w:numPr>
          <w:ilvl w:val="1"/>
          <w:numId w:val="8"/>
        </w:numPr>
        <w:tabs>
          <w:tab w:val="left" w:pos="1701"/>
        </w:tabs>
        <w:rPr>
          <w:sz w:val="22"/>
          <w:szCs w:val="22"/>
        </w:rPr>
      </w:pPr>
      <w:r w:rsidRPr="00E704C0">
        <w:rPr>
          <w:sz w:val="22"/>
          <w:szCs w:val="22"/>
        </w:rPr>
        <w:t xml:space="preserve">As the Authority is a Contractor of the ESFA, Contract amendments may also arise </w:t>
      </w:r>
      <w:proofErr w:type="gramStart"/>
      <w:r w:rsidRPr="00E704C0">
        <w:rPr>
          <w:sz w:val="22"/>
          <w:szCs w:val="22"/>
        </w:rPr>
        <w:t>as a result of</w:t>
      </w:r>
      <w:proofErr w:type="gramEnd"/>
      <w:r w:rsidRPr="00E704C0">
        <w:rPr>
          <w:sz w:val="22"/>
          <w:szCs w:val="22"/>
        </w:rPr>
        <w:t xml:space="preserve"> ESFA mandated changes, changes to ESFA funding rules or as a result of ESFA reviews/audits and, as a consequence, these changes shall in turn be flowed down to the EPAO through the issue by the Authority of Amendments to the Contract.  </w:t>
      </w:r>
    </w:p>
    <w:p w14:paraId="0CDB77B6" w14:textId="77777777" w:rsidR="002B32CB" w:rsidRPr="00E704C0" w:rsidRDefault="002B32CB" w:rsidP="00F4780B">
      <w:pPr>
        <w:rPr>
          <w:rFonts w:ascii="Arial" w:hAnsi="Arial" w:cs="Arial"/>
          <w:szCs w:val="22"/>
        </w:rPr>
      </w:pPr>
    </w:p>
    <w:p w14:paraId="3CA2A0B6" w14:textId="5C67ECE6" w:rsidR="00B423DF"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ensure that </w:t>
      </w:r>
      <w:r w:rsidR="00B37B1D" w:rsidRPr="00E704C0">
        <w:rPr>
          <w:sz w:val="22"/>
          <w:szCs w:val="22"/>
        </w:rPr>
        <w:t>their</w:t>
      </w:r>
      <w:r w:rsidRPr="00E704C0">
        <w:rPr>
          <w:sz w:val="22"/>
          <w:szCs w:val="22"/>
        </w:rPr>
        <w:t xml:space="preserve"> employees are suitably dressed whilst on duty as agreed with the Authority (Designated Officer).</w:t>
      </w:r>
    </w:p>
    <w:p w14:paraId="295B279A" w14:textId="77777777" w:rsidR="00A941B6" w:rsidRPr="00BD48EC" w:rsidRDefault="00A941B6" w:rsidP="00A941B6">
      <w:pPr>
        <w:ind w:left="0" w:firstLine="0"/>
        <w:rPr>
          <w:szCs w:val="22"/>
        </w:rPr>
      </w:pPr>
    </w:p>
    <w:p w14:paraId="25F0FE5E" w14:textId="600F1BC1" w:rsidR="00A941B6" w:rsidRPr="00BD48EC" w:rsidRDefault="00A941B6" w:rsidP="00F4780B">
      <w:pPr>
        <w:pStyle w:val="ListParagraph"/>
        <w:numPr>
          <w:ilvl w:val="1"/>
          <w:numId w:val="8"/>
        </w:numPr>
        <w:tabs>
          <w:tab w:val="left" w:pos="2552"/>
        </w:tabs>
        <w:rPr>
          <w:sz w:val="22"/>
          <w:szCs w:val="22"/>
        </w:rPr>
      </w:pPr>
      <w:bookmarkStart w:id="13" w:name="_Hlk80685203"/>
      <w:r w:rsidRPr="00BD48EC">
        <w:rPr>
          <w:sz w:val="22"/>
          <w:szCs w:val="22"/>
        </w:rPr>
        <w:t>The Authority shall have the right to reschedule or cancel EPA at no extra cost by giving a minimum of 10 working days’ notice.  The Authority shall also have the right to change candidates for any element of the EPA, at no extra cost, by giving a minimum of 2 working days’ notice.  Where the assessor requires candidate materials, such as a project or portfolio, in advance of an EPA element, the Authority shall have the right to change candidates for this element of the EPA, at no extra cost, by giving a minimum of 2 working days’ notice before the deadline for the project or portfolio to be submitted</w:t>
      </w:r>
      <w:r w:rsidR="00A576EB">
        <w:rPr>
          <w:sz w:val="22"/>
          <w:szCs w:val="22"/>
        </w:rPr>
        <w:t>.</w:t>
      </w:r>
    </w:p>
    <w:bookmarkEnd w:id="13"/>
    <w:p w14:paraId="45FC4859" w14:textId="77777777" w:rsidR="00B423DF" w:rsidRPr="00E704C0" w:rsidRDefault="00B423DF" w:rsidP="00F4780B">
      <w:pPr>
        <w:pStyle w:val="ListParagraph"/>
        <w:rPr>
          <w:sz w:val="22"/>
          <w:szCs w:val="22"/>
          <w:u w:val="single"/>
        </w:rPr>
      </w:pPr>
    </w:p>
    <w:p w14:paraId="277C5354" w14:textId="7BA0B39D" w:rsidR="00B423DF" w:rsidRPr="00E704C0" w:rsidRDefault="002B32CB" w:rsidP="00F4780B">
      <w:pPr>
        <w:pStyle w:val="Heading2"/>
        <w:numPr>
          <w:ilvl w:val="0"/>
          <w:numId w:val="8"/>
        </w:numPr>
        <w:jc w:val="left"/>
        <w:rPr>
          <w:b w:val="0"/>
          <w:sz w:val="22"/>
          <w:szCs w:val="22"/>
          <w:lang w:val="en-US"/>
        </w:rPr>
      </w:pPr>
      <w:bookmarkStart w:id="14" w:name="_Toc38543602"/>
      <w:r w:rsidRPr="00E704C0">
        <w:rPr>
          <w:b w:val="0"/>
          <w:sz w:val="22"/>
          <w:szCs w:val="22"/>
          <w:lang w:val="en-US"/>
        </w:rPr>
        <w:t>PRICE</w:t>
      </w:r>
      <w:bookmarkEnd w:id="14"/>
    </w:p>
    <w:p w14:paraId="6EF6299C" w14:textId="77777777" w:rsidR="00B423DF" w:rsidRPr="00E704C0" w:rsidRDefault="00B423DF" w:rsidP="00F4780B">
      <w:pPr>
        <w:pStyle w:val="ListParagraph"/>
        <w:tabs>
          <w:tab w:val="left" w:pos="2552"/>
        </w:tabs>
        <w:rPr>
          <w:sz w:val="22"/>
          <w:szCs w:val="22"/>
        </w:rPr>
      </w:pPr>
    </w:p>
    <w:p w14:paraId="715E6854" w14:textId="4DD56084" w:rsidR="00B423DF" w:rsidRPr="00E704C0" w:rsidRDefault="002B32CB" w:rsidP="00F4780B">
      <w:pPr>
        <w:pStyle w:val="ListParagraph"/>
        <w:numPr>
          <w:ilvl w:val="1"/>
          <w:numId w:val="8"/>
        </w:numPr>
        <w:tabs>
          <w:tab w:val="left" w:pos="2552"/>
        </w:tabs>
        <w:rPr>
          <w:sz w:val="22"/>
          <w:szCs w:val="22"/>
        </w:rPr>
      </w:pPr>
      <w:r w:rsidRPr="00E704C0">
        <w:rPr>
          <w:sz w:val="22"/>
          <w:szCs w:val="22"/>
        </w:rPr>
        <w:t>The price for delivery of the End-Point Assessments (EPA) shall be FIRM (</w:t>
      </w:r>
      <w:proofErr w:type="gramStart"/>
      <w:r w:rsidRPr="00E704C0">
        <w:rPr>
          <w:sz w:val="22"/>
          <w:szCs w:val="22"/>
        </w:rPr>
        <w:t>i.e.</w:t>
      </w:r>
      <w:proofErr w:type="gramEnd"/>
      <w:r w:rsidRPr="00E704C0">
        <w:rPr>
          <w:sz w:val="22"/>
          <w:szCs w:val="22"/>
        </w:rPr>
        <w:t xml:space="preserve"> non-variable) as specified in Schedule 2, Part 2 (Firm Price Table) and relate to Schedule 1 the Statement of Requirements.</w:t>
      </w:r>
    </w:p>
    <w:p w14:paraId="0DE4877D" w14:textId="77777777" w:rsidR="00B423DF" w:rsidRPr="00E704C0" w:rsidRDefault="00B423DF" w:rsidP="00F4780B">
      <w:pPr>
        <w:pStyle w:val="ListParagraph"/>
        <w:tabs>
          <w:tab w:val="left" w:pos="2552"/>
        </w:tabs>
        <w:ind w:left="1140"/>
        <w:rPr>
          <w:sz w:val="22"/>
          <w:szCs w:val="22"/>
        </w:rPr>
      </w:pPr>
    </w:p>
    <w:p w14:paraId="66053D23" w14:textId="7A2BC43B" w:rsidR="00B423DF" w:rsidRPr="00E704C0" w:rsidRDefault="002B32CB" w:rsidP="00F4780B">
      <w:pPr>
        <w:pStyle w:val="ListParagraph"/>
        <w:numPr>
          <w:ilvl w:val="1"/>
          <w:numId w:val="8"/>
        </w:numPr>
        <w:tabs>
          <w:tab w:val="left" w:pos="2552"/>
        </w:tabs>
        <w:rPr>
          <w:sz w:val="22"/>
          <w:szCs w:val="22"/>
        </w:rPr>
      </w:pPr>
      <w:r w:rsidRPr="00E704C0">
        <w:rPr>
          <w:sz w:val="22"/>
          <w:szCs w:val="22"/>
        </w:rPr>
        <w:t>The overall cost for delivery of an EPA to the Authority</w:t>
      </w:r>
      <w:r w:rsidR="00A50056" w:rsidRPr="00E704C0">
        <w:rPr>
          <w:sz w:val="22"/>
          <w:szCs w:val="22"/>
        </w:rPr>
        <w:t xml:space="preserve">, which </w:t>
      </w:r>
      <w:r w:rsidR="00E841C8" w:rsidRPr="00E704C0">
        <w:rPr>
          <w:sz w:val="22"/>
          <w:szCs w:val="22"/>
        </w:rPr>
        <w:t>shall</w:t>
      </w:r>
      <w:r w:rsidR="00A50056" w:rsidRPr="00E704C0">
        <w:rPr>
          <w:sz w:val="22"/>
          <w:szCs w:val="22"/>
        </w:rPr>
        <w:t xml:space="preserve"> be negotiated between both Parties,</w:t>
      </w:r>
      <w:r w:rsidRPr="00E704C0">
        <w:rPr>
          <w:sz w:val="22"/>
          <w:szCs w:val="22"/>
        </w:rPr>
        <w:t xml:space="preserve"> shall not exceed the guideline % of the funding cap identified in the Apprenticeship Standard. </w:t>
      </w:r>
    </w:p>
    <w:p w14:paraId="76F11E28" w14:textId="77777777" w:rsidR="009B2FA3" w:rsidRPr="00E704C0" w:rsidRDefault="009B2FA3" w:rsidP="00F4780B">
      <w:pPr>
        <w:pStyle w:val="ListParagraph"/>
        <w:rPr>
          <w:sz w:val="22"/>
          <w:szCs w:val="22"/>
        </w:rPr>
      </w:pPr>
    </w:p>
    <w:p w14:paraId="6CE70D2B" w14:textId="01B1030C" w:rsidR="009B2FA3" w:rsidRPr="00E704C0" w:rsidRDefault="009B2FA3" w:rsidP="00F4780B">
      <w:pPr>
        <w:pStyle w:val="ListParagraph"/>
        <w:numPr>
          <w:ilvl w:val="1"/>
          <w:numId w:val="8"/>
        </w:numPr>
        <w:tabs>
          <w:tab w:val="left" w:pos="2552"/>
        </w:tabs>
        <w:rPr>
          <w:sz w:val="22"/>
          <w:szCs w:val="22"/>
        </w:rPr>
      </w:pPr>
      <w:r w:rsidRPr="00E704C0">
        <w:rPr>
          <w:sz w:val="22"/>
          <w:szCs w:val="22"/>
        </w:rPr>
        <w:t xml:space="preserve">Where pricing for delivery of </w:t>
      </w:r>
      <w:bookmarkStart w:id="15" w:name="_Hlk37159313"/>
      <w:r w:rsidR="00B4180B" w:rsidRPr="00E704C0">
        <w:rPr>
          <w:sz w:val="22"/>
          <w:szCs w:val="22"/>
        </w:rPr>
        <w:t xml:space="preserve">the End-Point Assessments (EPA) </w:t>
      </w:r>
      <w:bookmarkEnd w:id="15"/>
      <w:r w:rsidR="00B4180B" w:rsidRPr="00E704C0">
        <w:rPr>
          <w:sz w:val="22"/>
          <w:szCs w:val="22"/>
        </w:rPr>
        <w:t>of a</w:t>
      </w:r>
      <w:r w:rsidRPr="00E704C0">
        <w:rPr>
          <w:sz w:val="22"/>
          <w:szCs w:val="22"/>
        </w:rPr>
        <w:t xml:space="preserve"> Standard has not already been agreed and incorporated into the Contract from the outset of contract delivery, these prices shall be agreed between the Authority and the </w:t>
      </w:r>
      <w:r w:rsidR="00B4180B" w:rsidRPr="00E704C0">
        <w:rPr>
          <w:sz w:val="22"/>
          <w:szCs w:val="22"/>
        </w:rPr>
        <w:t>EPAO</w:t>
      </w:r>
      <w:r w:rsidRPr="00E704C0">
        <w:rPr>
          <w:sz w:val="22"/>
          <w:szCs w:val="22"/>
        </w:rPr>
        <w:t xml:space="preserve"> </w:t>
      </w:r>
      <w:r w:rsidRPr="00E704C0">
        <w:rPr>
          <w:sz w:val="22"/>
          <w:szCs w:val="22"/>
        </w:rPr>
        <w:lastRenderedPageBreak/>
        <w:t>at the point when the relevant Standards become known, and shall be agreed in accordance with the pricing principles set out</w:t>
      </w:r>
      <w:r w:rsidR="00B4180B" w:rsidRPr="00E704C0">
        <w:rPr>
          <w:sz w:val="22"/>
          <w:szCs w:val="22"/>
        </w:rPr>
        <w:t xml:space="preserve"> herein:</w:t>
      </w:r>
    </w:p>
    <w:p w14:paraId="6DF03C5D" w14:textId="77777777" w:rsidR="00B4180B" w:rsidRPr="00E704C0" w:rsidRDefault="00B4180B" w:rsidP="00F4780B">
      <w:pPr>
        <w:pStyle w:val="ListParagraph"/>
        <w:rPr>
          <w:sz w:val="22"/>
          <w:szCs w:val="22"/>
        </w:rPr>
      </w:pPr>
    </w:p>
    <w:p w14:paraId="2E682F6D" w14:textId="12887BC0" w:rsidR="00B4180B" w:rsidRPr="00E704C0" w:rsidRDefault="00B4180B" w:rsidP="00F4780B">
      <w:pPr>
        <w:pStyle w:val="ListParagraph"/>
        <w:numPr>
          <w:ilvl w:val="2"/>
          <w:numId w:val="8"/>
        </w:numPr>
        <w:tabs>
          <w:tab w:val="left" w:pos="2552"/>
        </w:tabs>
        <w:rPr>
          <w:sz w:val="22"/>
          <w:szCs w:val="22"/>
        </w:rPr>
      </w:pPr>
      <w:r w:rsidRPr="00E704C0">
        <w:rPr>
          <w:sz w:val="22"/>
          <w:szCs w:val="22"/>
        </w:rPr>
        <w:t xml:space="preserve">the Authority shall formally invite the EPAO to provide a price quotation for the delivery of the End-Point Assessments (EPA) under the DfE-defined Standards-based </w:t>
      </w:r>
      <w:proofErr w:type="gramStart"/>
      <w:r w:rsidRPr="00E704C0">
        <w:rPr>
          <w:sz w:val="22"/>
          <w:szCs w:val="22"/>
        </w:rPr>
        <w:t>approach;</w:t>
      </w:r>
      <w:proofErr w:type="gramEnd"/>
    </w:p>
    <w:p w14:paraId="19003E8F" w14:textId="1264CD09" w:rsidR="00B4180B" w:rsidRPr="00E704C0" w:rsidRDefault="00B4180B" w:rsidP="00F4780B">
      <w:pPr>
        <w:pStyle w:val="ListParagraph"/>
        <w:numPr>
          <w:ilvl w:val="2"/>
          <w:numId w:val="8"/>
        </w:numPr>
        <w:tabs>
          <w:tab w:val="left" w:pos="2552"/>
        </w:tabs>
        <w:rPr>
          <w:sz w:val="22"/>
          <w:szCs w:val="22"/>
        </w:rPr>
      </w:pPr>
      <w:r w:rsidRPr="00E704C0">
        <w:rPr>
          <w:sz w:val="22"/>
          <w:szCs w:val="22"/>
        </w:rPr>
        <w:t xml:space="preserve">Any price quotation submitted by the EPAO to the Authority shall be supported by clear supporting written evidence that fully justifies the price(s) proposed. This evidence shall include a full cost breakdown of the proposed Price per </w:t>
      </w:r>
      <w:r w:rsidR="005E1C9A" w:rsidRPr="00E704C0">
        <w:rPr>
          <w:sz w:val="22"/>
          <w:szCs w:val="22"/>
        </w:rPr>
        <w:t>Apprentice</w:t>
      </w:r>
      <w:r w:rsidRPr="00E704C0">
        <w:rPr>
          <w:sz w:val="22"/>
          <w:szCs w:val="22"/>
        </w:rPr>
        <w:t xml:space="preserve"> together with underpinning assumptions. Where the proposed Price per </w:t>
      </w:r>
      <w:r w:rsidR="005E1C9A" w:rsidRPr="00E704C0">
        <w:rPr>
          <w:sz w:val="22"/>
          <w:szCs w:val="22"/>
        </w:rPr>
        <w:t>Apprentice</w:t>
      </w:r>
      <w:r w:rsidRPr="00E704C0">
        <w:rPr>
          <w:sz w:val="22"/>
          <w:szCs w:val="22"/>
        </w:rPr>
        <w:t xml:space="preserve"> includes elements of risk pricing, the EPAO must fully articulate the basis of such </w:t>
      </w:r>
      <w:proofErr w:type="gramStart"/>
      <w:r w:rsidRPr="00E704C0">
        <w:rPr>
          <w:sz w:val="22"/>
          <w:szCs w:val="22"/>
        </w:rPr>
        <w:t>risks;</w:t>
      </w:r>
      <w:proofErr w:type="gramEnd"/>
    </w:p>
    <w:p w14:paraId="571DDA28" w14:textId="64F395D3" w:rsidR="00B4180B" w:rsidRPr="00E704C0" w:rsidRDefault="00D91BF8" w:rsidP="00F4780B">
      <w:pPr>
        <w:pStyle w:val="ListParagraph"/>
        <w:numPr>
          <w:ilvl w:val="2"/>
          <w:numId w:val="8"/>
        </w:numPr>
        <w:tabs>
          <w:tab w:val="left" w:pos="2552"/>
        </w:tabs>
        <w:rPr>
          <w:sz w:val="22"/>
          <w:szCs w:val="22"/>
        </w:rPr>
      </w:pPr>
      <w:r w:rsidRPr="00E704C0">
        <w:rPr>
          <w:sz w:val="22"/>
          <w:szCs w:val="22"/>
        </w:rPr>
        <w:t xml:space="preserve">Any prices proposed by the EPAO shall form the basis of detailed pricing negotiations with the Authority, which shall aim to determine a </w:t>
      </w:r>
      <w:proofErr w:type="gramStart"/>
      <w:r w:rsidRPr="00E704C0">
        <w:rPr>
          <w:sz w:val="22"/>
          <w:szCs w:val="22"/>
        </w:rPr>
        <w:t>contractually-agreed</w:t>
      </w:r>
      <w:proofErr w:type="gramEnd"/>
      <w:r w:rsidRPr="00E704C0">
        <w:rPr>
          <w:sz w:val="22"/>
          <w:szCs w:val="22"/>
        </w:rPr>
        <w:t xml:space="preserve"> Contract Price for delivery of the End-Point Assessments under a “Standards-based” approach. In this context, the profit rate proposed by the EPAO to commence pricing negotiations shall be the Government Single Source profit rate for single source procurements in force at the time of commencement of such negotiations.</w:t>
      </w:r>
    </w:p>
    <w:p w14:paraId="72075256" w14:textId="77777777" w:rsidR="00B423DF" w:rsidRPr="00E704C0" w:rsidRDefault="00B423DF" w:rsidP="00F4780B">
      <w:pPr>
        <w:pStyle w:val="ListParagraph"/>
        <w:rPr>
          <w:sz w:val="22"/>
          <w:szCs w:val="22"/>
          <w:u w:val="single"/>
        </w:rPr>
      </w:pPr>
    </w:p>
    <w:p w14:paraId="326FFEBC" w14:textId="3CA9ACF5" w:rsidR="00B423DF" w:rsidRPr="00E704C0" w:rsidRDefault="002B32CB" w:rsidP="00F4780B">
      <w:pPr>
        <w:pStyle w:val="Heading2"/>
        <w:numPr>
          <w:ilvl w:val="0"/>
          <w:numId w:val="8"/>
        </w:numPr>
        <w:jc w:val="left"/>
        <w:rPr>
          <w:b w:val="0"/>
          <w:sz w:val="22"/>
          <w:szCs w:val="22"/>
          <w:lang w:val="en-US"/>
        </w:rPr>
      </w:pPr>
      <w:bookmarkStart w:id="16" w:name="_Toc38543603"/>
      <w:r w:rsidRPr="00E704C0">
        <w:rPr>
          <w:b w:val="0"/>
          <w:sz w:val="22"/>
          <w:szCs w:val="22"/>
          <w:lang w:val="en-US"/>
        </w:rPr>
        <w:t>PAYMENT &amp; THE AUTHORITY’S ELECTRONIC PAYMENT SYSTEM:</w:t>
      </w:r>
      <w:r w:rsidR="00736A8B" w:rsidRPr="00E704C0">
        <w:rPr>
          <w:b w:val="0"/>
          <w:sz w:val="22"/>
          <w:szCs w:val="22"/>
          <w:lang w:val="en-US"/>
        </w:rPr>
        <w:t xml:space="preserve"> </w:t>
      </w:r>
      <w:r w:rsidRPr="00E704C0">
        <w:rPr>
          <w:b w:val="0"/>
          <w:sz w:val="22"/>
          <w:szCs w:val="22"/>
          <w:lang w:val="en-US"/>
        </w:rPr>
        <w:t>“</w:t>
      </w:r>
      <w:proofErr w:type="gramStart"/>
      <w:r w:rsidRPr="00E704C0">
        <w:rPr>
          <w:b w:val="0"/>
          <w:sz w:val="22"/>
          <w:szCs w:val="22"/>
          <w:lang w:val="en-US"/>
        </w:rPr>
        <w:t xml:space="preserve">CONTRACTING, </w:t>
      </w:r>
      <w:r w:rsidR="00B423DF" w:rsidRPr="00E704C0">
        <w:rPr>
          <w:b w:val="0"/>
          <w:sz w:val="22"/>
          <w:szCs w:val="22"/>
          <w:lang w:val="en-US"/>
        </w:rPr>
        <w:t xml:space="preserve"> </w:t>
      </w:r>
      <w:r w:rsidRPr="00E704C0">
        <w:rPr>
          <w:b w:val="0"/>
          <w:sz w:val="22"/>
          <w:szCs w:val="22"/>
          <w:lang w:val="en-US"/>
        </w:rPr>
        <w:t>PURCHASING</w:t>
      </w:r>
      <w:proofErr w:type="gramEnd"/>
      <w:r w:rsidRPr="00E704C0">
        <w:rPr>
          <w:b w:val="0"/>
          <w:sz w:val="22"/>
          <w:szCs w:val="22"/>
          <w:lang w:val="en-US"/>
        </w:rPr>
        <w:t xml:space="preserve"> &amp; FINANCE (CP&amp;F)”</w:t>
      </w:r>
      <w:bookmarkEnd w:id="16"/>
    </w:p>
    <w:p w14:paraId="590CDB00" w14:textId="77777777" w:rsidR="00B423DF" w:rsidRPr="00E704C0" w:rsidRDefault="00B423DF" w:rsidP="00F4780B">
      <w:pPr>
        <w:pStyle w:val="ListParagraph"/>
        <w:tabs>
          <w:tab w:val="left" w:pos="2552"/>
        </w:tabs>
        <w:ind w:left="717"/>
        <w:rPr>
          <w:sz w:val="22"/>
          <w:szCs w:val="22"/>
        </w:rPr>
      </w:pPr>
    </w:p>
    <w:p w14:paraId="1E5908A5" w14:textId="7C13F262" w:rsidR="00B423DF" w:rsidRPr="00E704C0" w:rsidRDefault="002B32CB" w:rsidP="00F4780B">
      <w:pPr>
        <w:pStyle w:val="ListParagraph"/>
        <w:numPr>
          <w:ilvl w:val="1"/>
          <w:numId w:val="8"/>
        </w:numPr>
        <w:tabs>
          <w:tab w:val="left" w:pos="2552"/>
        </w:tabs>
        <w:rPr>
          <w:sz w:val="22"/>
          <w:szCs w:val="22"/>
        </w:rPr>
      </w:pPr>
      <w:r w:rsidRPr="00E704C0">
        <w:rPr>
          <w:sz w:val="22"/>
          <w:szCs w:val="22"/>
        </w:rPr>
        <w:t>Payment for EPAO Deliverables under the Contract shall be made via the Contracting, Purchasing &amp; Finance (CP&amp;F) electronic purchasing tool</w:t>
      </w:r>
      <w:r w:rsidR="00E841C8" w:rsidRPr="00E704C0">
        <w:rPr>
          <w:rStyle w:val="FootnoteReference"/>
          <w:sz w:val="22"/>
          <w:szCs w:val="22"/>
        </w:rPr>
        <w:footnoteReference w:id="1"/>
      </w:r>
      <w:r w:rsidRPr="00E704C0">
        <w:rPr>
          <w:sz w:val="22"/>
          <w:szCs w:val="22"/>
        </w:rPr>
        <w:t xml:space="preserve"> in accordance with DEFCON 522.</w:t>
      </w:r>
    </w:p>
    <w:p w14:paraId="0C7EFDE0" w14:textId="77777777" w:rsidR="00B423DF" w:rsidRPr="00E704C0" w:rsidRDefault="00B423DF" w:rsidP="00F4780B">
      <w:pPr>
        <w:pStyle w:val="ListParagraph"/>
        <w:tabs>
          <w:tab w:val="left" w:pos="2552"/>
        </w:tabs>
        <w:ind w:left="1140"/>
        <w:rPr>
          <w:sz w:val="22"/>
          <w:szCs w:val="22"/>
        </w:rPr>
      </w:pPr>
    </w:p>
    <w:p w14:paraId="6D8EDEB9" w14:textId="759962D4" w:rsidR="00B423DF" w:rsidRPr="00E704C0" w:rsidRDefault="002B32CB" w:rsidP="00F4780B">
      <w:pPr>
        <w:pStyle w:val="ListParagraph"/>
        <w:numPr>
          <w:ilvl w:val="1"/>
          <w:numId w:val="8"/>
        </w:numPr>
        <w:tabs>
          <w:tab w:val="left" w:pos="2552"/>
        </w:tabs>
        <w:rPr>
          <w:sz w:val="22"/>
          <w:szCs w:val="22"/>
        </w:rPr>
      </w:pPr>
      <w:r w:rsidRPr="00E704C0">
        <w:rPr>
          <w:sz w:val="22"/>
          <w:szCs w:val="22"/>
        </w:rPr>
        <w:t xml:space="preserve">The </w:t>
      </w:r>
      <w:r w:rsidRPr="00E704C0">
        <w:rPr>
          <w:sz w:val="22"/>
          <w:szCs w:val="22"/>
          <w:lang w:val="en-US"/>
        </w:rPr>
        <w:t>End Point Assessment Organisation</w:t>
      </w:r>
      <w:r w:rsidRPr="00E704C0">
        <w:rPr>
          <w:sz w:val="22"/>
          <w:szCs w:val="22"/>
        </w:rPr>
        <w:t xml:space="preserve"> shall submit claims for payment monthly in arrears to the Designated Officer. </w:t>
      </w:r>
    </w:p>
    <w:p w14:paraId="1D035AC4" w14:textId="77777777" w:rsidR="00B423DF" w:rsidRPr="00E704C0" w:rsidRDefault="00B423DF" w:rsidP="00F4780B">
      <w:pPr>
        <w:pStyle w:val="ListParagraph"/>
        <w:rPr>
          <w:sz w:val="22"/>
          <w:szCs w:val="22"/>
        </w:rPr>
      </w:pPr>
    </w:p>
    <w:p w14:paraId="60A8EA0B" w14:textId="77777777" w:rsidR="00B423DF" w:rsidRPr="00E704C0" w:rsidRDefault="002B32CB" w:rsidP="00F4780B">
      <w:pPr>
        <w:pStyle w:val="ListParagraph"/>
        <w:numPr>
          <w:ilvl w:val="1"/>
          <w:numId w:val="8"/>
        </w:numPr>
        <w:tabs>
          <w:tab w:val="left" w:pos="2552"/>
        </w:tabs>
        <w:rPr>
          <w:sz w:val="22"/>
          <w:szCs w:val="22"/>
        </w:rPr>
      </w:pPr>
      <w:r w:rsidRPr="00E704C0">
        <w:rPr>
          <w:sz w:val="22"/>
          <w:szCs w:val="22"/>
        </w:rPr>
        <w:t>The Authority shall pay all valid and undisputed claims for payment submitted by the EPAO to DBS Finance in accordance with DEFCON 522.</w:t>
      </w:r>
    </w:p>
    <w:p w14:paraId="4B27958A" w14:textId="77777777" w:rsidR="00B423DF" w:rsidRPr="00E704C0" w:rsidRDefault="00B423DF" w:rsidP="00F4780B">
      <w:pPr>
        <w:pStyle w:val="ListParagraph"/>
        <w:rPr>
          <w:sz w:val="22"/>
          <w:szCs w:val="22"/>
        </w:rPr>
      </w:pPr>
    </w:p>
    <w:p w14:paraId="636B74D2" w14:textId="45488F25" w:rsidR="00B423DF" w:rsidRPr="00E704C0" w:rsidRDefault="002B32CB" w:rsidP="00F4780B">
      <w:pPr>
        <w:pStyle w:val="ListParagraph"/>
        <w:numPr>
          <w:ilvl w:val="1"/>
          <w:numId w:val="8"/>
        </w:numPr>
        <w:tabs>
          <w:tab w:val="left" w:pos="2552"/>
        </w:tabs>
        <w:rPr>
          <w:sz w:val="22"/>
          <w:szCs w:val="22"/>
        </w:rPr>
      </w:pPr>
      <w:r w:rsidRPr="00E704C0">
        <w:rPr>
          <w:sz w:val="22"/>
          <w:szCs w:val="22"/>
        </w:rPr>
        <w:lastRenderedPageBreak/>
        <w:t>Payment will be made in accordance with the completed Schedule of Requirement together with any additional costs as agreed within the Firm Price Table (Schedule 2). Payment will be made for completed EPA. The Authority will not make payment for partially completed EPA</w:t>
      </w:r>
      <w:r w:rsidR="008F614C" w:rsidRPr="00E704C0">
        <w:rPr>
          <w:sz w:val="22"/>
          <w:szCs w:val="22"/>
        </w:rPr>
        <w:t>, unless expressly agreed by the Authority in exceptional circumstances</w:t>
      </w:r>
      <w:r w:rsidRPr="00E704C0">
        <w:rPr>
          <w:sz w:val="22"/>
          <w:szCs w:val="22"/>
        </w:rPr>
        <w:t xml:space="preserve">. </w:t>
      </w:r>
    </w:p>
    <w:p w14:paraId="2C6D815E" w14:textId="77777777" w:rsidR="00B423DF" w:rsidRPr="00E704C0" w:rsidRDefault="00B423DF" w:rsidP="00F4780B">
      <w:pPr>
        <w:pStyle w:val="ListParagraph"/>
        <w:rPr>
          <w:sz w:val="22"/>
          <w:szCs w:val="22"/>
        </w:rPr>
      </w:pPr>
    </w:p>
    <w:p w14:paraId="334FDA3C" w14:textId="77777777" w:rsidR="00B423DF" w:rsidRPr="00E704C0" w:rsidRDefault="002B32CB" w:rsidP="00F4780B">
      <w:pPr>
        <w:pStyle w:val="ListParagraph"/>
        <w:numPr>
          <w:ilvl w:val="1"/>
          <w:numId w:val="8"/>
        </w:numPr>
        <w:tabs>
          <w:tab w:val="left" w:pos="2552"/>
        </w:tabs>
        <w:rPr>
          <w:sz w:val="22"/>
          <w:szCs w:val="22"/>
        </w:rPr>
      </w:pPr>
      <w:r w:rsidRPr="00E704C0">
        <w:rPr>
          <w:sz w:val="22"/>
          <w:szCs w:val="22"/>
        </w:rPr>
        <w:t>Invoices submitted to the Authority must be itemised by EPA outcome denoting Achieved or Failed.</w:t>
      </w:r>
    </w:p>
    <w:p w14:paraId="19740238" w14:textId="77777777" w:rsidR="00B423DF" w:rsidRPr="00E704C0" w:rsidRDefault="00B423DF" w:rsidP="00F4780B">
      <w:pPr>
        <w:pStyle w:val="ListParagraph"/>
        <w:rPr>
          <w:sz w:val="22"/>
          <w:szCs w:val="22"/>
        </w:rPr>
      </w:pPr>
    </w:p>
    <w:p w14:paraId="2E56E3E7" w14:textId="2F4B5BD1" w:rsidR="00B423DF" w:rsidRPr="00E704C0" w:rsidRDefault="002B32CB" w:rsidP="00F4780B">
      <w:pPr>
        <w:pStyle w:val="ListParagraph"/>
        <w:numPr>
          <w:ilvl w:val="1"/>
          <w:numId w:val="8"/>
        </w:numPr>
        <w:tabs>
          <w:tab w:val="left" w:pos="2552"/>
        </w:tabs>
        <w:rPr>
          <w:sz w:val="22"/>
          <w:szCs w:val="22"/>
        </w:rPr>
      </w:pPr>
      <w:r w:rsidRPr="00E704C0">
        <w:rPr>
          <w:sz w:val="22"/>
          <w:szCs w:val="22"/>
        </w:rPr>
        <w:t>Payment for</w:t>
      </w:r>
      <w:bookmarkStart w:id="17" w:name="_Hlk13574532"/>
      <w:r w:rsidRPr="00E704C0">
        <w:rPr>
          <w:sz w:val="22"/>
          <w:szCs w:val="22"/>
        </w:rPr>
        <w:t xml:space="preserve"> cancelled/rescheduled EPA</w:t>
      </w:r>
      <w:r w:rsidR="008F614C" w:rsidRPr="00E704C0">
        <w:rPr>
          <w:sz w:val="22"/>
          <w:szCs w:val="22"/>
        </w:rPr>
        <w:t xml:space="preserve">, if cancelled/rescheduled at the request of the Authority, </w:t>
      </w:r>
      <w:bookmarkEnd w:id="17"/>
      <w:r w:rsidRPr="00E704C0">
        <w:rPr>
          <w:sz w:val="22"/>
          <w:szCs w:val="22"/>
        </w:rPr>
        <w:t xml:space="preserve">will be made in accordance with the price agreed via the Firm Price Table. Invoices for cancelled/rescheduled EPA must be itemised and supported by a list of </w:t>
      </w:r>
      <w:r w:rsidR="005E1C9A" w:rsidRPr="00E704C0">
        <w:rPr>
          <w:sz w:val="22"/>
          <w:szCs w:val="22"/>
        </w:rPr>
        <w:t>Apprentices</w:t>
      </w:r>
      <w:r w:rsidRPr="00E704C0">
        <w:rPr>
          <w:sz w:val="22"/>
          <w:szCs w:val="22"/>
        </w:rPr>
        <w:t>, denoting the reason payment is required.</w:t>
      </w:r>
    </w:p>
    <w:p w14:paraId="5671D14F" w14:textId="77777777" w:rsidR="00B423DF" w:rsidRPr="00E704C0" w:rsidRDefault="00B423DF" w:rsidP="00F4780B">
      <w:pPr>
        <w:pStyle w:val="ListParagraph"/>
        <w:rPr>
          <w:sz w:val="22"/>
          <w:szCs w:val="22"/>
        </w:rPr>
      </w:pPr>
    </w:p>
    <w:p w14:paraId="5DF7EDA0" w14:textId="0376B0ED" w:rsidR="00B423DF" w:rsidRPr="00E704C0" w:rsidRDefault="002B32CB" w:rsidP="00F4780B">
      <w:pPr>
        <w:pStyle w:val="ListParagraph"/>
        <w:numPr>
          <w:ilvl w:val="1"/>
          <w:numId w:val="8"/>
        </w:numPr>
        <w:tabs>
          <w:tab w:val="left" w:pos="2552"/>
        </w:tabs>
        <w:rPr>
          <w:sz w:val="22"/>
          <w:szCs w:val="22"/>
        </w:rPr>
      </w:pPr>
      <w:r w:rsidRPr="00E704C0">
        <w:rPr>
          <w:sz w:val="22"/>
          <w:szCs w:val="22"/>
        </w:rPr>
        <w:t>Payment for Resits</w:t>
      </w:r>
      <w:r w:rsidR="00664742" w:rsidRPr="00E704C0">
        <w:rPr>
          <w:sz w:val="22"/>
          <w:szCs w:val="22"/>
        </w:rPr>
        <w:t xml:space="preserve"> &amp; Retakes</w:t>
      </w:r>
      <w:r w:rsidRPr="00E704C0">
        <w:rPr>
          <w:sz w:val="22"/>
          <w:szCs w:val="22"/>
        </w:rPr>
        <w:t>/partial resits</w:t>
      </w:r>
      <w:r w:rsidR="00664742" w:rsidRPr="00E704C0">
        <w:rPr>
          <w:sz w:val="22"/>
          <w:szCs w:val="22"/>
        </w:rPr>
        <w:t>/ retakes</w:t>
      </w:r>
      <w:r w:rsidR="00664742" w:rsidRPr="00E704C0">
        <w:rPr>
          <w:rStyle w:val="FootnoteReference"/>
          <w:sz w:val="22"/>
          <w:szCs w:val="22"/>
        </w:rPr>
        <w:footnoteReference w:id="2"/>
      </w:r>
      <w:r w:rsidRPr="00E704C0">
        <w:rPr>
          <w:sz w:val="22"/>
          <w:szCs w:val="22"/>
        </w:rPr>
        <w:t xml:space="preserve"> will be in accordance with the price agreed in the Firm Price Table. Invoices submitted must be itemised to show clearly whether a full </w:t>
      </w:r>
      <w:r w:rsidR="00664742" w:rsidRPr="00E704C0">
        <w:rPr>
          <w:sz w:val="22"/>
          <w:szCs w:val="22"/>
        </w:rPr>
        <w:t xml:space="preserve">Resit or Retake </w:t>
      </w:r>
      <w:r w:rsidRPr="00E704C0">
        <w:rPr>
          <w:sz w:val="22"/>
          <w:szCs w:val="22"/>
        </w:rPr>
        <w:t>has taken place.</w:t>
      </w:r>
    </w:p>
    <w:p w14:paraId="0B63EF84" w14:textId="77777777" w:rsidR="00B423DF" w:rsidRPr="00E704C0" w:rsidRDefault="00B423DF" w:rsidP="00F4780B">
      <w:pPr>
        <w:pStyle w:val="ListParagraph"/>
        <w:rPr>
          <w:sz w:val="22"/>
          <w:szCs w:val="22"/>
        </w:rPr>
      </w:pPr>
    </w:p>
    <w:p w14:paraId="67335AA2" w14:textId="77777777" w:rsidR="00DB7E8F" w:rsidRPr="00E704C0" w:rsidRDefault="002B32CB" w:rsidP="00F4780B">
      <w:pPr>
        <w:pStyle w:val="ListParagraph"/>
        <w:numPr>
          <w:ilvl w:val="1"/>
          <w:numId w:val="8"/>
        </w:numPr>
        <w:tabs>
          <w:tab w:val="left" w:pos="2552"/>
        </w:tabs>
        <w:rPr>
          <w:sz w:val="22"/>
          <w:szCs w:val="22"/>
        </w:rPr>
      </w:pPr>
      <w:r w:rsidRPr="00E704C0">
        <w:rPr>
          <w:sz w:val="22"/>
          <w:szCs w:val="22"/>
        </w:rPr>
        <w:t>The approval for payment of a valid and undisputed invoice by the Authority shall not be construed as acceptance by the Authority of the performance of the End Point Assessment Authority's obligations nor as a waiver of its rights and remedies under this Contract.</w:t>
      </w:r>
    </w:p>
    <w:p w14:paraId="3828D58A" w14:textId="77777777" w:rsidR="00DB7E8F" w:rsidRPr="00E704C0" w:rsidRDefault="00DB7E8F" w:rsidP="00F4780B">
      <w:pPr>
        <w:pStyle w:val="ListParagraph"/>
        <w:rPr>
          <w:sz w:val="22"/>
          <w:szCs w:val="22"/>
          <w:u w:val="single"/>
        </w:rPr>
      </w:pPr>
    </w:p>
    <w:p w14:paraId="3633739A" w14:textId="6EE6ACD7" w:rsidR="00DB7E8F" w:rsidRPr="00E704C0" w:rsidRDefault="002B32CB" w:rsidP="00F4780B">
      <w:pPr>
        <w:pStyle w:val="Heading2"/>
        <w:numPr>
          <w:ilvl w:val="0"/>
          <w:numId w:val="8"/>
        </w:numPr>
        <w:jc w:val="left"/>
        <w:rPr>
          <w:b w:val="0"/>
          <w:sz w:val="22"/>
          <w:szCs w:val="22"/>
          <w:lang w:val="en-US"/>
        </w:rPr>
      </w:pPr>
      <w:bookmarkStart w:id="18" w:name="_Toc38543604"/>
      <w:r w:rsidRPr="00E704C0">
        <w:rPr>
          <w:b w:val="0"/>
          <w:sz w:val="22"/>
          <w:szCs w:val="22"/>
          <w:lang w:val="en-US"/>
        </w:rPr>
        <w:t>TRAVEL &amp; SUBSISTENCE</w:t>
      </w:r>
      <w:bookmarkEnd w:id="18"/>
    </w:p>
    <w:p w14:paraId="2281A267" w14:textId="77777777" w:rsidR="00DB7E8F" w:rsidRPr="00E704C0" w:rsidRDefault="00DB7E8F" w:rsidP="00F4780B">
      <w:pPr>
        <w:pStyle w:val="ListParagraph"/>
        <w:tabs>
          <w:tab w:val="left" w:pos="2552"/>
        </w:tabs>
        <w:rPr>
          <w:sz w:val="22"/>
          <w:szCs w:val="22"/>
        </w:rPr>
      </w:pPr>
    </w:p>
    <w:p w14:paraId="43D2B4E9" w14:textId="057315C1" w:rsidR="00DB7E8F" w:rsidRPr="00E704C0" w:rsidRDefault="002B32CB" w:rsidP="00F4780B">
      <w:pPr>
        <w:pStyle w:val="ListParagraph"/>
        <w:numPr>
          <w:ilvl w:val="1"/>
          <w:numId w:val="8"/>
        </w:numPr>
        <w:tabs>
          <w:tab w:val="left" w:pos="2552"/>
        </w:tabs>
        <w:rPr>
          <w:sz w:val="22"/>
          <w:szCs w:val="22"/>
        </w:rPr>
      </w:pPr>
      <w:r w:rsidRPr="00E704C0">
        <w:rPr>
          <w:sz w:val="22"/>
          <w:szCs w:val="22"/>
        </w:rPr>
        <w:t>Travel and Subsistence costs are included in the firm price costs indicated in the Firm Price Table.</w:t>
      </w:r>
    </w:p>
    <w:p w14:paraId="2B164F0D" w14:textId="77777777" w:rsidR="00DB7E8F" w:rsidRPr="00E704C0" w:rsidRDefault="00DB7E8F" w:rsidP="00F4780B">
      <w:pPr>
        <w:pStyle w:val="ListParagraph"/>
        <w:tabs>
          <w:tab w:val="left" w:pos="2552"/>
        </w:tabs>
        <w:ind w:left="1140"/>
        <w:rPr>
          <w:sz w:val="22"/>
          <w:szCs w:val="22"/>
        </w:rPr>
      </w:pPr>
    </w:p>
    <w:p w14:paraId="5B99CE32" w14:textId="228571AC" w:rsidR="00DB7E8F" w:rsidRPr="00E704C0" w:rsidRDefault="002B32CB" w:rsidP="00F4780B">
      <w:pPr>
        <w:pStyle w:val="ListParagraph"/>
        <w:numPr>
          <w:ilvl w:val="1"/>
          <w:numId w:val="8"/>
        </w:numPr>
        <w:tabs>
          <w:tab w:val="left" w:pos="2552"/>
        </w:tabs>
        <w:rPr>
          <w:sz w:val="22"/>
          <w:szCs w:val="22"/>
        </w:rPr>
      </w:pPr>
      <w:r w:rsidRPr="00E704C0">
        <w:rPr>
          <w:sz w:val="22"/>
          <w:szCs w:val="22"/>
        </w:rPr>
        <w:t xml:space="preserve">When the staff of the EPAO are required to travel within the UK (including Northern Ireland) (there are no overseas requirements under this contract) for the purposes of delivery of apprenticeship EPA under the requirements of the Contract, all hotel accommodation, transport and supporting travel arrangements and health insurance will be the responsibility of the EPAO, and the Contract Firm Prices shall therefore </w:t>
      </w:r>
      <w:r w:rsidRPr="00E704C0">
        <w:rPr>
          <w:sz w:val="22"/>
          <w:szCs w:val="22"/>
        </w:rPr>
        <w:lastRenderedPageBreak/>
        <w:t>be fully inclusive of all such travel and subsistence costs incurred by the EPAO’s staff in connection with the delivery of EPA.</w:t>
      </w:r>
    </w:p>
    <w:p w14:paraId="36884289" w14:textId="77777777" w:rsidR="00DB7E8F" w:rsidRPr="00E704C0" w:rsidRDefault="00DB7E8F" w:rsidP="00F4780B">
      <w:pPr>
        <w:pStyle w:val="ListParagraph"/>
        <w:rPr>
          <w:sz w:val="22"/>
          <w:szCs w:val="22"/>
          <w:u w:val="single"/>
        </w:rPr>
      </w:pPr>
    </w:p>
    <w:p w14:paraId="2ABA788B" w14:textId="403CBDC2" w:rsidR="00DB7E8F" w:rsidRPr="00E704C0" w:rsidRDefault="002B32CB" w:rsidP="00F4780B">
      <w:pPr>
        <w:pStyle w:val="Heading2"/>
        <w:numPr>
          <w:ilvl w:val="0"/>
          <w:numId w:val="8"/>
        </w:numPr>
        <w:jc w:val="left"/>
        <w:rPr>
          <w:b w:val="0"/>
          <w:sz w:val="22"/>
          <w:szCs w:val="22"/>
          <w:lang w:val="en-US"/>
        </w:rPr>
      </w:pPr>
      <w:bookmarkStart w:id="19" w:name="_Toc38543605"/>
      <w:r w:rsidRPr="00E704C0">
        <w:rPr>
          <w:b w:val="0"/>
          <w:sz w:val="22"/>
          <w:szCs w:val="22"/>
          <w:lang w:val="en-US"/>
        </w:rPr>
        <w:t>TAXATION AND OTHER PAYMENTS</w:t>
      </w:r>
      <w:bookmarkEnd w:id="19"/>
    </w:p>
    <w:p w14:paraId="34F9451D" w14:textId="77777777" w:rsidR="00DB7E8F" w:rsidRPr="00E704C0" w:rsidRDefault="00DB7E8F" w:rsidP="00F4780B">
      <w:pPr>
        <w:pStyle w:val="ListParagraph"/>
        <w:tabs>
          <w:tab w:val="left" w:pos="2552"/>
        </w:tabs>
        <w:rPr>
          <w:sz w:val="22"/>
          <w:szCs w:val="22"/>
        </w:rPr>
      </w:pPr>
    </w:p>
    <w:p w14:paraId="7FD8DAD0" w14:textId="12C4C769" w:rsidR="00196FB6" w:rsidRPr="00E704C0" w:rsidRDefault="002B32CB" w:rsidP="00F4780B">
      <w:pPr>
        <w:pStyle w:val="ListParagraph"/>
        <w:numPr>
          <w:ilvl w:val="1"/>
          <w:numId w:val="8"/>
        </w:numPr>
        <w:tabs>
          <w:tab w:val="left" w:pos="2552"/>
        </w:tabs>
        <w:rPr>
          <w:sz w:val="22"/>
          <w:szCs w:val="22"/>
        </w:rPr>
      </w:pPr>
      <w:r w:rsidRPr="00E704C0">
        <w:rPr>
          <w:color w:val="000000"/>
          <w:sz w:val="22"/>
          <w:szCs w:val="22"/>
        </w:rPr>
        <w:t>The Authority shall have no additional liability or responsibility for payments to any of the EPAO’s creditors, employees, partners, sponsored tutors, in respect of any materials purchased, premises costs incurred</w:t>
      </w:r>
      <w:r w:rsidR="00086565" w:rsidRPr="00E704C0">
        <w:rPr>
          <w:color w:val="000000"/>
          <w:sz w:val="22"/>
          <w:szCs w:val="22"/>
        </w:rPr>
        <w:t>,</w:t>
      </w:r>
      <w:r w:rsidRPr="00E704C0">
        <w:rPr>
          <w:color w:val="000000"/>
          <w:sz w:val="22"/>
          <w:szCs w:val="22"/>
        </w:rPr>
        <w:t xml:space="preserve"> or services provided by the EPAO in the delivery of the requirement at Schedule 1-SOR.</w:t>
      </w:r>
    </w:p>
    <w:p w14:paraId="28685E67" w14:textId="77777777" w:rsidR="00196FB6" w:rsidRPr="00E704C0" w:rsidRDefault="00196FB6" w:rsidP="00F4780B">
      <w:pPr>
        <w:pStyle w:val="ListParagraph"/>
        <w:tabs>
          <w:tab w:val="left" w:pos="2552"/>
        </w:tabs>
        <w:ind w:left="1140"/>
        <w:rPr>
          <w:sz w:val="22"/>
          <w:szCs w:val="22"/>
        </w:rPr>
      </w:pPr>
    </w:p>
    <w:p w14:paraId="2823A35C" w14:textId="59603ED8" w:rsidR="0051179A" w:rsidRPr="00E704C0" w:rsidRDefault="002B32CB" w:rsidP="00F4780B">
      <w:pPr>
        <w:pStyle w:val="Heading2"/>
        <w:numPr>
          <w:ilvl w:val="0"/>
          <w:numId w:val="8"/>
        </w:numPr>
        <w:jc w:val="left"/>
        <w:rPr>
          <w:b w:val="0"/>
          <w:sz w:val="22"/>
          <w:szCs w:val="22"/>
          <w:lang w:val="en-US"/>
        </w:rPr>
      </w:pPr>
      <w:bookmarkStart w:id="20" w:name="_Toc38543606"/>
      <w:r w:rsidRPr="00E704C0">
        <w:rPr>
          <w:b w:val="0"/>
          <w:sz w:val="22"/>
          <w:szCs w:val="22"/>
          <w:lang w:val="en-US"/>
        </w:rPr>
        <w:t xml:space="preserve">SAFEGUARDING </w:t>
      </w:r>
      <w:r w:rsidR="005E1C9A" w:rsidRPr="00E704C0">
        <w:rPr>
          <w:b w:val="0"/>
          <w:sz w:val="22"/>
          <w:szCs w:val="22"/>
          <w:lang w:val="en-US"/>
        </w:rPr>
        <w:t>APPRENTICES</w:t>
      </w:r>
      <w:bookmarkEnd w:id="20"/>
      <w:r w:rsidRPr="00E704C0">
        <w:rPr>
          <w:b w:val="0"/>
          <w:sz w:val="22"/>
          <w:szCs w:val="22"/>
          <w:lang w:val="en-US"/>
        </w:rPr>
        <w:t xml:space="preserve"> </w:t>
      </w:r>
    </w:p>
    <w:p w14:paraId="585C2D1B" w14:textId="77777777" w:rsidR="0051179A" w:rsidRPr="00E704C0" w:rsidRDefault="0051179A" w:rsidP="00F4780B">
      <w:pPr>
        <w:pStyle w:val="ListParagraph"/>
        <w:tabs>
          <w:tab w:val="left" w:pos="2552"/>
        </w:tabs>
        <w:rPr>
          <w:sz w:val="22"/>
          <w:szCs w:val="22"/>
        </w:rPr>
      </w:pPr>
    </w:p>
    <w:p w14:paraId="081F1353" w14:textId="3D083F65" w:rsidR="0051179A"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comply fully with the Army Apprenticeship Programme Safeguarding and Prevent Strategy and shall co-operate with, and provide information to, the Personnel Policy Learning and Development Army Apprenticeship Programme Team as requested; to give assurance that adequate arrangements exist for </w:t>
      </w:r>
      <w:r w:rsidR="005E1C9A" w:rsidRPr="00E704C0">
        <w:rPr>
          <w:sz w:val="22"/>
          <w:szCs w:val="22"/>
        </w:rPr>
        <w:t>Apprentice</w:t>
      </w:r>
      <w:r w:rsidRPr="00E704C0">
        <w:rPr>
          <w:sz w:val="22"/>
          <w:szCs w:val="22"/>
        </w:rPr>
        <w:t xml:space="preserve"> Health &amp; Safety to enable the Authority and the ESFA to review </w:t>
      </w:r>
      <w:r w:rsidR="005E1C9A" w:rsidRPr="00E704C0">
        <w:rPr>
          <w:sz w:val="22"/>
          <w:szCs w:val="22"/>
        </w:rPr>
        <w:t>Apprentice</w:t>
      </w:r>
      <w:r w:rsidRPr="00E704C0">
        <w:rPr>
          <w:sz w:val="22"/>
          <w:szCs w:val="22"/>
        </w:rPr>
        <w:t xml:space="preserve"> incidents, and to assist the ESFA </w:t>
      </w:r>
      <w:proofErr w:type="gramStart"/>
      <w:r w:rsidRPr="00E704C0">
        <w:rPr>
          <w:sz w:val="22"/>
          <w:szCs w:val="22"/>
        </w:rPr>
        <w:t>with regard to</w:t>
      </w:r>
      <w:proofErr w:type="gramEnd"/>
      <w:r w:rsidRPr="00E704C0">
        <w:rPr>
          <w:sz w:val="22"/>
          <w:szCs w:val="22"/>
        </w:rPr>
        <w:t xml:space="preserve"> its policy on </w:t>
      </w:r>
      <w:r w:rsidR="005E1C9A" w:rsidRPr="00E704C0">
        <w:rPr>
          <w:sz w:val="22"/>
          <w:szCs w:val="22"/>
        </w:rPr>
        <w:t>Apprentice</w:t>
      </w:r>
      <w:r w:rsidRPr="00E704C0">
        <w:rPr>
          <w:sz w:val="22"/>
          <w:szCs w:val="22"/>
        </w:rPr>
        <w:t xml:space="preserve"> Health &amp; Safety.</w:t>
      </w:r>
    </w:p>
    <w:p w14:paraId="2ACC0C58" w14:textId="77777777" w:rsidR="0051179A" w:rsidRPr="00E704C0" w:rsidRDefault="0051179A" w:rsidP="00F4780B">
      <w:pPr>
        <w:pStyle w:val="ListParagraph"/>
        <w:tabs>
          <w:tab w:val="left" w:pos="2552"/>
        </w:tabs>
        <w:ind w:left="1140"/>
        <w:rPr>
          <w:sz w:val="22"/>
          <w:szCs w:val="22"/>
        </w:rPr>
      </w:pPr>
    </w:p>
    <w:p w14:paraId="14A360C1" w14:textId="0564ADAA" w:rsidR="0051179A"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comply fully with the </w:t>
      </w:r>
      <w:r w:rsidR="001F40C6" w:rsidRPr="00E704C0">
        <w:rPr>
          <w:sz w:val="22"/>
          <w:szCs w:val="22"/>
        </w:rPr>
        <w:t xml:space="preserve">Army </w:t>
      </w:r>
      <w:r w:rsidRPr="00E704C0">
        <w:rPr>
          <w:sz w:val="22"/>
          <w:szCs w:val="22"/>
        </w:rPr>
        <w:t xml:space="preserve">Safeguarding and Prevent Directive and all Authority and other statutory requirements for safeguarding </w:t>
      </w:r>
      <w:r w:rsidR="005E1C9A" w:rsidRPr="00E704C0">
        <w:rPr>
          <w:sz w:val="22"/>
          <w:szCs w:val="22"/>
        </w:rPr>
        <w:t>Apprentices</w:t>
      </w:r>
      <w:r w:rsidRPr="00E704C0">
        <w:rPr>
          <w:sz w:val="22"/>
          <w:szCs w:val="22"/>
        </w:rPr>
        <w:t xml:space="preserve"> including child protection and protection of vulnerable adults.</w:t>
      </w:r>
    </w:p>
    <w:p w14:paraId="75512A8C" w14:textId="77777777" w:rsidR="001F40C6" w:rsidRPr="00E704C0" w:rsidRDefault="001F40C6" w:rsidP="001F40C6">
      <w:pPr>
        <w:pStyle w:val="ListParagraph"/>
        <w:rPr>
          <w:sz w:val="22"/>
          <w:szCs w:val="22"/>
        </w:rPr>
      </w:pPr>
    </w:p>
    <w:p w14:paraId="38998A08" w14:textId="25D74109" w:rsidR="001F40C6" w:rsidRPr="00E704C0" w:rsidRDefault="001F40C6" w:rsidP="001F40C6">
      <w:pPr>
        <w:pStyle w:val="ListParagraph"/>
        <w:numPr>
          <w:ilvl w:val="1"/>
          <w:numId w:val="8"/>
        </w:numPr>
        <w:rPr>
          <w:sz w:val="22"/>
          <w:szCs w:val="22"/>
        </w:rPr>
      </w:pPr>
      <w:r w:rsidRPr="00E704C0">
        <w:rPr>
          <w:sz w:val="22"/>
          <w:szCs w:val="22"/>
        </w:rPr>
        <w:t xml:space="preserve">The EPAO is to remain vigilant of their staff displaying extremist political views and/or activities covered by the </w:t>
      </w:r>
      <w:proofErr w:type="gramStart"/>
      <w:r w:rsidRPr="00E704C0">
        <w:rPr>
          <w:sz w:val="22"/>
          <w:szCs w:val="22"/>
        </w:rPr>
        <w:t>Counter-Terrorist</w:t>
      </w:r>
      <w:proofErr w:type="gramEnd"/>
      <w:r w:rsidRPr="00E704C0">
        <w:rPr>
          <w:sz w:val="22"/>
          <w:szCs w:val="22"/>
        </w:rPr>
        <w:t xml:space="preserve"> and Security Act 2015 and, if applicable, inform the Authority immediately.</w:t>
      </w:r>
    </w:p>
    <w:p w14:paraId="5AC38CC6" w14:textId="77777777" w:rsidR="0051179A" w:rsidRPr="00E704C0" w:rsidRDefault="0051179A" w:rsidP="00F4780B">
      <w:pPr>
        <w:pStyle w:val="ListParagraph"/>
        <w:rPr>
          <w:sz w:val="22"/>
          <w:szCs w:val="22"/>
        </w:rPr>
      </w:pPr>
    </w:p>
    <w:p w14:paraId="67AAB96D" w14:textId="6D5FEE47" w:rsidR="00197D15"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ensure that all staffs who have unsupervised direct contact with </w:t>
      </w:r>
      <w:r w:rsidR="005E1C9A" w:rsidRPr="00E704C0">
        <w:rPr>
          <w:sz w:val="22"/>
          <w:szCs w:val="22"/>
        </w:rPr>
        <w:t>Apprentices</w:t>
      </w:r>
      <w:r w:rsidRPr="00E704C0">
        <w:rPr>
          <w:sz w:val="22"/>
          <w:szCs w:val="22"/>
        </w:rPr>
        <w:t xml:space="preserve"> have undergone enhanced Disclosure &amp; Barring Service (DBS) checks and meet the requirements of the Government’s Vetting &amp; Barring Scheme</w:t>
      </w:r>
      <w:r w:rsidR="004B069F" w:rsidRPr="00E704C0">
        <w:rPr>
          <w:sz w:val="22"/>
          <w:szCs w:val="22"/>
        </w:rPr>
        <w:t>, before carrying out their duties</w:t>
      </w:r>
      <w:r w:rsidRPr="00E704C0">
        <w:rPr>
          <w:sz w:val="22"/>
          <w:szCs w:val="22"/>
        </w:rPr>
        <w:t>.</w:t>
      </w:r>
      <w:r w:rsidR="004B069F" w:rsidRPr="00E704C0">
        <w:rPr>
          <w:sz w:val="22"/>
          <w:szCs w:val="22"/>
        </w:rPr>
        <w:t xml:space="preserve"> The EPAO must inform the Authority immediately of any EPAO staff referred to DBS following a complaint.</w:t>
      </w:r>
    </w:p>
    <w:p w14:paraId="1B986DA8" w14:textId="77777777" w:rsidR="00197D15" w:rsidRPr="00E704C0" w:rsidRDefault="00197D15" w:rsidP="00F4780B">
      <w:pPr>
        <w:pStyle w:val="ListParagraph"/>
        <w:rPr>
          <w:sz w:val="22"/>
          <w:szCs w:val="22"/>
          <w:u w:val="single"/>
        </w:rPr>
      </w:pPr>
    </w:p>
    <w:p w14:paraId="157147B5" w14:textId="35D8B396" w:rsidR="00197D15" w:rsidRPr="00E704C0" w:rsidRDefault="002B32CB" w:rsidP="00F4780B">
      <w:pPr>
        <w:pStyle w:val="Heading2"/>
        <w:numPr>
          <w:ilvl w:val="0"/>
          <w:numId w:val="8"/>
        </w:numPr>
        <w:jc w:val="left"/>
        <w:rPr>
          <w:b w:val="0"/>
          <w:sz w:val="22"/>
          <w:szCs w:val="22"/>
          <w:lang w:val="en-US"/>
        </w:rPr>
      </w:pPr>
      <w:bookmarkStart w:id="21" w:name="_Toc38543607"/>
      <w:r w:rsidRPr="00E704C0">
        <w:rPr>
          <w:b w:val="0"/>
          <w:sz w:val="22"/>
          <w:szCs w:val="22"/>
          <w:lang w:val="en-US"/>
        </w:rPr>
        <w:t>QUALITY ASSURANCE</w:t>
      </w:r>
      <w:bookmarkEnd w:id="21"/>
      <w:r w:rsidRPr="00E704C0">
        <w:rPr>
          <w:b w:val="0"/>
          <w:sz w:val="22"/>
          <w:szCs w:val="22"/>
          <w:lang w:val="en-US"/>
        </w:rPr>
        <w:t xml:space="preserve">  </w:t>
      </w:r>
    </w:p>
    <w:p w14:paraId="50D5337D" w14:textId="77777777" w:rsidR="00197D15" w:rsidRPr="00E704C0" w:rsidRDefault="00197D15" w:rsidP="000F0476">
      <w:pPr>
        <w:tabs>
          <w:tab w:val="left" w:pos="2552"/>
        </w:tabs>
        <w:ind w:left="0" w:firstLine="0"/>
        <w:rPr>
          <w:rFonts w:ascii="Arial" w:hAnsi="Arial" w:cs="Arial"/>
          <w:szCs w:val="22"/>
        </w:rPr>
      </w:pPr>
    </w:p>
    <w:p w14:paraId="642F7B20" w14:textId="47C70049" w:rsidR="000D2449" w:rsidRPr="00E704C0" w:rsidRDefault="002B32CB" w:rsidP="00F4780B">
      <w:pPr>
        <w:pStyle w:val="ListParagraph"/>
        <w:numPr>
          <w:ilvl w:val="1"/>
          <w:numId w:val="8"/>
        </w:numPr>
        <w:tabs>
          <w:tab w:val="left" w:pos="2552"/>
        </w:tabs>
        <w:rPr>
          <w:sz w:val="22"/>
          <w:szCs w:val="22"/>
        </w:rPr>
      </w:pPr>
      <w:r w:rsidRPr="00E704C0">
        <w:rPr>
          <w:sz w:val="22"/>
          <w:szCs w:val="22"/>
        </w:rPr>
        <w:lastRenderedPageBreak/>
        <w:t xml:space="preserve">For the avoidance of doubt, the guidelines, </w:t>
      </w:r>
      <w:proofErr w:type="gramStart"/>
      <w:r w:rsidRPr="00E704C0">
        <w:rPr>
          <w:sz w:val="22"/>
          <w:szCs w:val="22"/>
        </w:rPr>
        <w:t>standards</w:t>
      </w:r>
      <w:proofErr w:type="gramEnd"/>
      <w:r w:rsidRPr="00E704C0">
        <w:rPr>
          <w:sz w:val="22"/>
          <w:szCs w:val="22"/>
        </w:rPr>
        <w:t xml:space="preserve"> and SOPs</w:t>
      </w:r>
      <w:r w:rsidR="000F0476" w:rsidRPr="00E704C0">
        <w:rPr>
          <w:sz w:val="22"/>
          <w:szCs w:val="22"/>
        </w:rPr>
        <w:t xml:space="preserve"> contained within the SOR,</w:t>
      </w:r>
      <w:r w:rsidRPr="00E704C0">
        <w:rPr>
          <w:sz w:val="22"/>
          <w:szCs w:val="22"/>
        </w:rPr>
        <w:t xml:space="preserve"> form part of this Contract.</w:t>
      </w:r>
    </w:p>
    <w:p w14:paraId="0C93797B" w14:textId="77777777" w:rsidR="000D2449" w:rsidRPr="00E704C0" w:rsidRDefault="000D2449" w:rsidP="00F4780B">
      <w:pPr>
        <w:pStyle w:val="ListParagraph"/>
        <w:rPr>
          <w:sz w:val="22"/>
          <w:szCs w:val="22"/>
          <w:u w:val="single"/>
        </w:rPr>
      </w:pPr>
    </w:p>
    <w:p w14:paraId="7CCF1C0A" w14:textId="30739F2C" w:rsidR="000D2449" w:rsidRPr="00E704C0" w:rsidRDefault="002B32CB" w:rsidP="00F4780B">
      <w:pPr>
        <w:pStyle w:val="Heading2"/>
        <w:numPr>
          <w:ilvl w:val="0"/>
          <w:numId w:val="8"/>
        </w:numPr>
        <w:jc w:val="left"/>
        <w:rPr>
          <w:b w:val="0"/>
          <w:sz w:val="22"/>
          <w:szCs w:val="22"/>
          <w:lang w:val="en-US"/>
        </w:rPr>
      </w:pPr>
      <w:bookmarkStart w:id="22" w:name="_Toc38543608"/>
      <w:r w:rsidRPr="00E704C0">
        <w:rPr>
          <w:b w:val="0"/>
          <w:sz w:val="22"/>
          <w:szCs w:val="22"/>
          <w:lang w:val="en-US"/>
        </w:rPr>
        <w:t>EPAO FINANCE ASSURANCE</w:t>
      </w:r>
      <w:bookmarkEnd w:id="22"/>
    </w:p>
    <w:p w14:paraId="5EAE386B" w14:textId="77777777" w:rsidR="000D2449" w:rsidRPr="00E704C0" w:rsidRDefault="000D2449" w:rsidP="00F4780B">
      <w:pPr>
        <w:pStyle w:val="ListParagraph"/>
        <w:tabs>
          <w:tab w:val="left" w:pos="2552"/>
        </w:tabs>
        <w:rPr>
          <w:sz w:val="22"/>
          <w:szCs w:val="22"/>
        </w:rPr>
      </w:pPr>
    </w:p>
    <w:p w14:paraId="3E6EBE1A" w14:textId="1E87F7E4" w:rsidR="000D2449"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provide the Personnel Policy Learning and Development Army Apprenticeship Programme Team with appropriate </w:t>
      </w:r>
      <w:r w:rsidR="005E1C9A" w:rsidRPr="00E704C0">
        <w:rPr>
          <w:sz w:val="22"/>
          <w:szCs w:val="22"/>
        </w:rPr>
        <w:t>Apprentice</w:t>
      </w:r>
      <w:r w:rsidRPr="00E704C0">
        <w:rPr>
          <w:sz w:val="22"/>
          <w:szCs w:val="22"/>
        </w:rPr>
        <w:t xml:space="preserve"> records to satisfy the Funding Assurance Team (FAR), which has a statutory responsibility for the provision of audit services to the ESFA. The EPAO shall provide the necessary records to the Personnel Policy Learning and Development Army Apprenticeship Programme Team no later than seven calendar days following receipt of a formal request.</w:t>
      </w:r>
    </w:p>
    <w:p w14:paraId="77C5BBE9" w14:textId="77777777" w:rsidR="000D2449" w:rsidRPr="00E704C0" w:rsidRDefault="000D2449" w:rsidP="00F4780B">
      <w:pPr>
        <w:pStyle w:val="ListParagraph"/>
        <w:tabs>
          <w:tab w:val="left" w:pos="2552"/>
        </w:tabs>
        <w:ind w:left="1140"/>
        <w:rPr>
          <w:sz w:val="22"/>
          <w:szCs w:val="22"/>
        </w:rPr>
      </w:pPr>
    </w:p>
    <w:p w14:paraId="392C7091" w14:textId="77777777" w:rsidR="00057EE1"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be subject to regular Funding Assurance Review (FAR) audits and shall adhere to SOP 5 (FAR). </w:t>
      </w:r>
    </w:p>
    <w:p w14:paraId="78E72F15" w14:textId="77777777" w:rsidR="00057EE1" w:rsidRPr="00E704C0" w:rsidRDefault="00057EE1" w:rsidP="00F4780B">
      <w:pPr>
        <w:pStyle w:val="ListParagraph"/>
        <w:rPr>
          <w:sz w:val="22"/>
          <w:szCs w:val="22"/>
          <w:u w:val="single"/>
        </w:rPr>
      </w:pPr>
    </w:p>
    <w:p w14:paraId="7B4B2C8E" w14:textId="0DF93867" w:rsidR="00057EE1" w:rsidRPr="00E704C0" w:rsidRDefault="002B32CB" w:rsidP="00F4780B">
      <w:pPr>
        <w:pStyle w:val="Heading2"/>
        <w:numPr>
          <w:ilvl w:val="0"/>
          <w:numId w:val="8"/>
        </w:numPr>
        <w:jc w:val="left"/>
        <w:rPr>
          <w:b w:val="0"/>
          <w:sz w:val="22"/>
          <w:szCs w:val="22"/>
          <w:lang w:val="en-US"/>
        </w:rPr>
      </w:pPr>
      <w:bookmarkStart w:id="23" w:name="_Toc38543609"/>
      <w:r w:rsidRPr="00E704C0">
        <w:rPr>
          <w:b w:val="0"/>
          <w:sz w:val="22"/>
          <w:szCs w:val="22"/>
          <w:lang w:val="en-US"/>
        </w:rPr>
        <w:t>MONITORING AND COMPLIANCE</w:t>
      </w:r>
      <w:bookmarkEnd w:id="23"/>
    </w:p>
    <w:p w14:paraId="2CF581CA" w14:textId="77777777" w:rsidR="00057EE1" w:rsidRPr="00E704C0" w:rsidRDefault="00057EE1" w:rsidP="00F4780B">
      <w:pPr>
        <w:pStyle w:val="ListParagraph"/>
        <w:tabs>
          <w:tab w:val="left" w:pos="2552"/>
        </w:tabs>
        <w:rPr>
          <w:sz w:val="22"/>
          <w:szCs w:val="22"/>
        </w:rPr>
      </w:pPr>
    </w:p>
    <w:p w14:paraId="62C0461B" w14:textId="7C8038C9" w:rsidR="00057EE1" w:rsidRPr="00E704C0" w:rsidRDefault="002B32CB" w:rsidP="00F4780B">
      <w:pPr>
        <w:pStyle w:val="ListParagraph"/>
        <w:numPr>
          <w:ilvl w:val="1"/>
          <w:numId w:val="8"/>
        </w:numPr>
        <w:tabs>
          <w:tab w:val="left" w:pos="2552"/>
        </w:tabs>
        <w:rPr>
          <w:sz w:val="22"/>
          <w:szCs w:val="22"/>
        </w:rPr>
      </w:pPr>
      <w:r w:rsidRPr="00E704C0">
        <w:rPr>
          <w:sz w:val="22"/>
          <w:szCs w:val="22"/>
        </w:rPr>
        <w:t>For the purposes of ensuring compliance with this Contract the Army Apprenticeship Management Board and Maxi-Boards shall be entitled to monitor the delivery of EPA.  Any concerns over the Contract performance shall be dealt with in accordance with DEFCON 530 – Dispute Resolution (English Law) utilising Schedule 4 process within the Dispute Resolution Procedure</w:t>
      </w:r>
      <w:r w:rsidRPr="00E704C0">
        <w:rPr>
          <w:i/>
          <w:sz w:val="22"/>
          <w:szCs w:val="22"/>
        </w:rPr>
        <w:t xml:space="preserve">. </w:t>
      </w:r>
    </w:p>
    <w:p w14:paraId="2ABCE7A8" w14:textId="77777777" w:rsidR="00086565" w:rsidRPr="00E704C0" w:rsidRDefault="00086565" w:rsidP="00086565">
      <w:pPr>
        <w:pStyle w:val="ListParagraph"/>
        <w:tabs>
          <w:tab w:val="left" w:pos="2552"/>
        </w:tabs>
        <w:ind w:left="780" w:firstLine="0"/>
        <w:rPr>
          <w:sz w:val="22"/>
          <w:szCs w:val="22"/>
        </w:rPr>
      </w:pPr>
    </w:p>
    <w:p w14:paraId="12FAC818" w14:textId="781E5C96" w:rsidR="000C43B6" w:rsidRPr="00E704C0" w:rsidRDefault="002B32CB" w:rsidP="00086565">
      <w:pPr>
        <w:pStyle w:val="ListParagraph"/>
        <w:numPr>
          <w:ilvl w:val="1"/>
          <w:numId w:val="8"/>
        </w:numPr>
        <w:tabs>
          <w:tab w:val="left" w:pos="2552"/>
        </w:tabs>
        <w:rPr>
          <w:sz w:val="22"/>
          <w:szCs w:val="22"/>
        </w:rPr>
      </w:pPr>
      <w:r w:rsidRPr="00E704C0">
        <w:rPr>
          <w:sz w:val="22"/>
          <w:szCs w:val="22"/>
        </w:rPr>
        <w:t xml:space="preserve">The </w:t>
      </w:r>
      <w:r w:rsidR="007C6409" w:rsidRPr="00E704C0">
        <w:rPr>
          <w:sz w:val="22"/>
          <w:szCs w:val="22"/>
        </w:rPr>
        <w:t>Authority</w:t>
      </w:r>
      <w:r w:rsidRPr="00E704C0">
        <w:rPr>
          <w:sz w:val="22"/>
          <w:szCs w:val="22"/>
        </w:rPr>
        <w:t xml:space="preserve"> may inspect, or arrange for the inspection of, the delivery of the EPA at any reasonable time during the period of the Contract. </w:t>
      </w:r>
    </w:p>
    <w:p w14:paraId="5AADF66F" w14:textId="77777777" w:rsidR="00086565" w:rsidRPr="00E704C0" w:rsidRDefault="00086565" w:rsidP="00086565">
      <w:pPr>
        <w:tabs>
          <w:tab w:val="left" w:pos="2552"/>
        </w:tabs>
        <w:ind w:left="0" w:firstLine="0"/>
        <w:rPr>
          <w:rFonts w:ascii="Arial" w:hAnsi="Arial" w:cs="Arial"/>
          <w:szCs w:val="22"/>
        </w:rPr>
      </w:pPr>
    </w:p>
    <w:p w14:paraId="137C74CA" w14:textId="2899337D" w:rsidR="000C43B6" w:rsidRPr="00E704C0" w:rsidRDefault="002B32CB" w:rsidP="00F4780B">
      <w:pPr>
        <w:pStyle w:val="Heading2"/>
        <w:numPr>
          <w:ilvl w:val="0"/>
          <w:numId w:val="8"/>
        </w:numPr>
        <w:jc w:val="left"/>
        <w:rPr>
          <w:b w:val="0"/>
          <w:sz w:val="22"/>
          <w:szCs w:val="22"/>
          <w:lang w:val="en-US"/>
        </w:rPr>
      </w:pPr>
      <w:bookmarkStart w:id="24" w:name="_Toc38543610"/>
      <w:r w:rsidRPr="00E704C0">
        <w:rPr>
          <w:b w:val="0"/>
          <w:sz w:val="22"/>
          <w:szCs w:val="22"/>
          <w:lang w:val="en-US"/>
        </w:rPr>
        <w:t>PERFORMANCE</w:t>
      </w:r>
      <w:bookmarkEnd w:id="24"/>
      <w:r w:rsidRPr="00E704C0">
        <w:rPr>
          <w:b w:val="0"/>
          <w:sz w:val="22"/>
          <w:szCs w:val="22"/>
          <w:lang w:val="en-US"/>
        </w:rPr>
        <w:t xml:space="preserve"> </w:t>
      </w:r>
    </w:p>
    <w:p w14:paraId="18590E8A" w14:textId="77777777" w:rsidR="000C43B6" w:rsidRPr="00E704C0" w:rsidRDefault="000C43B6" w:rsidP="00F4780B">
      <w:pPr>
        <w:pStyle w:val="ListParagraph"/>
        <w:tabs>
          <w:tab w:val="left" w:pos="2552"/>
        </w:tabs>
        <w:rPr>
          <w:sz w:val="22"/>
          <w:szCs w:val="22"/>
        </w:rPr>
      </w:pPr>
    </w:p>
    <w:p w14:paraId="66DD8E22" w14:textId="5103E77A"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be expected to show flexibility to meet the demands of a </w:t>
      </w:r>
      <w:proofErr w:type="gramStart"/>
      <w:r w:rsidRPr="00E704C0">
        <w:rPr>
          <w:sz w:val="22"/>
          <w:szCs w:val="22"/>
        </w:rPr>
        <w:t>continually-changing</w:t>
      </w:r>
      <w:proofErr w:type="gramEnd"/>
      <w:r w:rsidRPr="00E704C0">
        <w:rPr>
          <w:sz w:val="22"/>
          <w:szCs w:val="22"/>
        </w:rPr>
        <w:t xml:space="preserve"> </w:t>
      </w:r>
      <w:r w:rsidR="005E1C9A" w:rsidRPr="00E704C0">
        <w:rPr>
          <w:sz w:val="22"/>
          <w:szCs w:val="22"/>
        </w:rPr>
        <w:t>apprentice</w:t>
      </w:r>
      <w:r w:rsidRPr="00E704C0">
        <w:rPr>
          <w:sz w:val="22"/>
          <w:szCs w:val="22"/>
        </w:rPr>
        <w:t xml:space="preserve"> population, operational requirements and </w:t>
      </w:r>
      <w:r w:rsidR="005E1C9A" w:rsidRPr="00E704C0">
        <w:rPr>
          <w:sz w:val="22"/>
          <w:szCs w:val="22"/>
        </w:rPr>
        <w:t>apprentice</w:t>
      </w:r>
      <w:r w:rsidRPr="00E704C0">
        <w:rPr>
          <w:sz w:val="22"/>
          <w:szCs w:val="22"/>
        </w:rPr>
        <w:t xml:space="preserve"> availability.  The </w:t>
      </w:r>
      <w:r w:rsidR="005E1C9A" w:rsidRPr="00E704C0">
        <w:rPr>
          <w:sz w:val="22"/>
          <w:szCs w:val="22"/>
        </w:rPr>
        <w:t>apprentice</w:t>
      </w:r>
      <w:r w:rsidRPr="00E704C0">
        <w:rPr>
          <w:sz w:val="22"/>
          <w:szCs w:val="22"/>
        </w:rPr>
        <w:t xml:space="preserve"> population is dependent upon the Army’s recruitment of soldiers and thus </w:t>
      </w:r>
      <w:r w:rsidR="005E1C9A" w:rsidRPr="00E704C0">
        <w:rPr>
          <w:sz w:val="22"/>
          <w:szCs w:val="22"/>
        </w:rPr>
        <w:t>apprentice</w:t>
      </w:r>
      <w:r w:rsidRPr="00E704C0">
        <w:rPr>
          <w:sz w:val="22"/>
          <w:szCs w:val="22"/>
        </w:rPr>
        <w:t xml:space="preserve"> numbers cannot be guaranteed.</w:t>
      </w:r>
    </w:p>
    <w:p w14:paraId="64E4B3BA" w14:textId="77777777" w:rsidR="000C43B6" w:rsidRPr="00E704C0" w:rsidRDefault="000C43B6" w:rsidP="00F4780B">
      <w:pPr>
        <w:pStyle w:val="ListParagraph"/>
        <w:tabs>
          <w:tab w:val="left" w:pos="2552"/>
        </w:tabs>
        <w:ind w:left="1140"/>
        <w:rPr>
          <w:sz w:val="22"/>
          <w:szCs w:val="22"/>
        </w:rPr>
      </w:pPr>
    </w:p>
    <w:p w14:paraId="5629F895" w14:textId="77777777"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Only persons with appropriate qualifications and competence for the tasks on which they are engaged shall be employed by the EPAO under this Contract.  The EPAO </w:t>
      </w:r>
      <w:r w:rsidRPr="00E704C0">
        <w:rPr>
          <w:sz w:val="22"/>
          <w:szCs w:val="22"/>
        </w:rPr>
        <w:lastRenderedPageBreak/>
        <w:t xml:space="preserve">shall ensure that persons employed on this Contract meet the DfE, ESFA requirements and those of the External Quality Assurance Organisation. </w:t>
      </w:r>
    </w:p>
    <w:p w14:paraId="23324FA3" w14:textId="77777777" w:rsidR="000C43B6" w:rsidRPr="00E704C0" w:rsidRDefault="000C43B6" w:rsidP="00F4780B">
      <w:pPr>
        <w:pStyle w:val="ListParagraph"/>
        <w:rPr>
          <w:sz w:val="22"/>
          <w:szCs w:val="22"/>
        </w:rPr>
      </w:pPr>
    </w:p>
    <w:p w14:paraId="11E6595B" w14:textId="77777777" w:rsidR="000C43B6" w:rsidRPr="00E704C0" w:rsidRDefault="002B32CB" w:rsidP="00F4780B">
      <w:pPr>
        <w:pStyle w:val="ListParagraph"/>
        <w:numPr>
          <w:ilvl w:val="1"/>
          <w:numId w:val="8"/>
        </w:numPr>
        <w:tabs>
          <w:tab w:val="left" w:pos="2552"/>
        </w:tabs>
        <w:rPr>
          <w:sz w:val="22"/>
          <w:szCs w:val="22"/>
        </w:rPr>
      </w:pPr>
      <w:r w:rsidRPr="00E704C0">
        <w:rPr>
          <w:sz w:val="22"/>
          <w:szCs w:val="22"/>
        </w:rPr>
        <w:t>The Designated Officer reserves the right to reject individual employees, or potential employees, of the EPAO on the grounds of security or national interest at any time prior to, or during the performance of this Contract.</w:t>
      </w:r>
    </w:p>
    <w:p w14:paraId="4CFEA1B8" w14:textId="77777777" w:rsidR="000C43B6" w:rsidRPr="00E704C0" w:rsidRDefault="000C43B6" w:rsidP="00F4780B">
      <w:pPr>
        <w:pStyle w:val="ListParagraph"/>
        <w:rPr>
          <w:sz w:val="22"/>
          <w:szCs w:val="22"/>
        </w:rPr>
      </w:pPr>
    </w:p>
    <w:p w14:paraId="16902117" w14:textId="52F710F6"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It is an express requirement of the Authority that the End Point Assessment </w:t>
      </w:r>
      <w:r w:rsidR="00086565" w:rsidRPr="00E704C0">
        <w:rPr>
          <w:sz w:val="22"/>
          <w:szCs w:val="22"/>
        </w:rPr>
        <w:t xml:space="preserve">Organisation </w:t>
      </w:r>
      <w:r w:rsidRPr="00E704C0">
        <w:rPr>
          <w:sz w:val="22"/>
          <w:szCs w:val="22"/>
        </w:rPr>
        <w:t>must be listed on the ESFA's Register of End-Point Assessment Organisations (</w:t>
      </w:r>
      <w:proofErr w:type="spellStart"/>
      <w:r w:rsidRPr="00E704C0">
        <w:rPr>
          <w:sz w:val="22"/>
          <w:szCs w:val="22"/>
        </w:rPr>
        <w:t>RoEPAO</w:t>
      </w:r>
      <w:proofErr w:type="spellEnd"/>
      <w:r w:rsidRPr="00E704C0">
        <w:rPr>
          <w:sz w:val="22"/>
          <w:szCs w:val="22"/>
        </w:rPr>
        <w:t xml:space="preserve">), and that they remain registered on the </w:t>
      </w:r>
      <w:proofErr w:type="spellStart"/>
      <w:r w:rsidRPr="00E704C0">
        <w:rPr>
          <w:sz w:val="22"/>
          <w:szCs w:val="22"/>
        </w:rPr>
        <w:t>RoEPAO</w:t>
      </w:r>
      <w:proofErr w:type="spellEnd"/>
      <w:r w:rsidRPr="00E704C0">
        <w:rPr>
          <w:sz w:val="22"/>
          <w:szCs w:val="22"/>
        </w:rPr>
        <w:t xml:space="preserve"> from the Contract Award date until the end of Contract.  Should the ESFA remove the EPAO from the register for any reason, </w:t>
      </w:r>
      <w:r w:rsidR="00086565" w:rsidRPr="00E704C0">
        <w:rPr>
          <w:sz w:val="22"/>
          <w:szCs w:val="22"/>
        </w:rPr>
        <w:t>the EPAO shall inform the Authority within 1 working day of their removal. T</w:t>
      </w:r>
      <w:r w:rsidRPr="00E704C0">
        <w:rPr>
          <w:sz w:val="22"/>
          <w:szCs w:val="22"/>
        </w:rPr>
        <w:t xml:space="preserve">his will be considered a Fundamental Breach of Contract, and the Authority reserves the right to immediately re-let the Contract under such circumstances.  </w:t>
      </w:r>
    </w:p>
    <w:p w14:paraId="325219FE" w14:textId="77777777" w:rsidR="000C43B6" w:rsidRPr="00E704C0" w:rsidRDefault="000C43B6" w:rsidP="00F4780B">
      <w:pPr>
        <w:pStyle w:val="ListParagraph"/>
        <w:rPr>
          <w:sz w:val="22"/>
          <w:szCs w:val="22"/>
        </w:rPr>
      </w:pPr>
    </w:p>
    <w:p w14:paraId="0AD087DE" w14:textId="329AEC53" w:rsidR="000C43B6" w:rsidRPr="00E704C0" w:rsidRDefault="002B32CB" w:rsidP="00F4780B">
      <w:pPr>
        <w:pStyle w:val="ListParagraph"/>
        <w:numPr>
          <w:ilvl w:val="1"/>
          <w:numId w:val="8"/>
        </w:numPr>
        <w:tabs>
          <w:tab w:val="left" w:pos="2552"/>
        </w:tabs>
        <w:rPr>
          <w:sz w:val="22"/>
          <w:szCs w:val="22"/>
        </w:rPr>
      </w:pPr>
      <w:r w:rsidRPr="00E704C0">
        <w:rPr>
          <w:sz w:val="22"/>
          <w:szCs w:val="22"/>
        </w:rPr>
        <w:t>The EPAO must adhere to extant and any future Df</w:t>
      </w:r>
      <w:r w:rsidR="004A6FDF" w:rsidRPr="00E704C0">
        <w:rPr>
          <w:sz w:val="22"/>
          <w:szCs w:val="22"/>
        </w:rPr>
        <w:t>E</w:t>
      </w:r>
      <w:r w:rsidRPr="00E704C0">
        <w:rPr>
          <w:sz w:val="22"/>
          <w:szCs w:val="22"/>
        </w:rPr>
        <w:t xml:space="preserve"> or ESFA changes to rules and the Army Apprenticeship SOPs referenced within.</w:t>
      </w:r>
    </w:p>
    <w:p w14:paraId="7CF900B9" w14:textId="77777777" w:rsidR="000C43B6" w:rsidRPr="00E704C0" w:rsidRDefault="000C43B6" w:rsidP="00F4780B">
      <w:pPr>
        <w:pStyle w:val="ListParagraph"/>
        <w:rPr>
          <w:sz w:val="22"/>
          <w:szCs w:val="22"/>
        </w:rPr>
      </w:pPr>
    </w:p>
    <w:p w14:paraId="46404512" w14:textId="6690450D"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If the Authority (Authorised Representative) considers that any service provided by the EPAO has not been delivered in accordance with the Contract, </w:t>
      </w:r>
      <w:r w:rsidR="007C7534" w:rsidRPr="00E704C0">
        <w:rPr>
          <w:sz w:val="22"/>
          <w:szCs w:val="22"/>
        </w:rPr>
        <w:t>they</w:t>
      </w:r>
      <w:r w:rsidRPr="00E704C0">
        <w:rPr>
          <w:sz w:val="22"/>
          <w:szCs w:val="22"/>
        </w:rPr>
        <w:t xml:space="preserve"> shall (without prejudice to any other remedy available) require the EPAO to undertake rectification action by performing the service again to the Authority’s (Designated Officer’s) satisfaction, at no additional cost to the Authority.</w:t>
      </w:r>
    </w:p>
    <w:p w14:paraId="2AA69643" w14:textId="77777777" w:rsidR="000C43B6" w:rsidRPr="00E704C0" w:rsidRDefault="000C43B6" w:rsidP="00F4780B">
      <w:pPr>
        <w:pStyle w:val="ListParagraph"/>
        <w:rPr>
          <w:sz w:val="22"/>
          <w:szCs w:val="22"/>
          <w:u w:val="single"/>
        </w:rPr>
      </w:pPr>
    </w:p>
    <w:p w14:paraId="2207F815" w14:textId="023BF471" w:rsidR="000C43B6" w:rsidRPr="00E704C0" w:rsidRDefault="002B32CB" w:rsidP="00F4780B">
      <w:pPr>
        <w:pStyle w:val="Heading2"/>
        <w:numPr>
          <w:ilvl w:val="0"/>
          <w:numId w:val="8"/>
        </w:numPr>
        <w:jc w:val="left"/>
        <w:rPr>
          <w:b w:val="0"/>
          <w:sz w:val="22"/>
          <w:szCs w:val="22"/>
          <w:lang w:val="en-US"/>
        </w:rPr>
      </w:pPr>
      <w:bookmarkStart w:id="25" w:name="_Toc38543611"/>
      <w:r w:rsidRPr="00E704C0">
        <w:rPr>
          <w:b w:val="0"/>
          <w:sz w:val="22"/>
          <w:szCs w:val="22"/>
          <w:lang w:val="en-US"/>
        </w:rPr>
        <w:t>REPORTS &amp; MEETINGS</w:t>
      </w:r>
      <w:bookmarkEnd w:id="25"/>
    </w:p>
    <w:p w14:paraId="4F26B901" w14:textId="77777777" w:rsidR="000C43B6" w:rsidRPr="00E704C0" w:rsidRDefault="000C43B6" w:rsidP="00177BA6">
      <w:pPr>
        <w:tabs>
          <w:tab w:val="left" w:pos="2552"/>
        </w:tabs>
        <w:ind w:left="0" w:firstLine="0"/>
        <w:rPr>
          <w:rFonts w:ascii="Arial" w:hAnsi="Arial" w:cs="Arial"/>
          <w:szCs w:val="22"/>
        </w:rPr>
      </w:pPr>
    </w:p>
    <w:p w14:paraId="28F5CAFC" w14:textId="77777777"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make such Reports at such a frequency and in such a format as the Authority may reasonably require </w:t>
      </w:r>
      <w:proofErr w:type="gramStart"/>
      <w:r w:rsidRPr="00E704C0">
        <w:rPr>
          <w:sz w:val="22"/>
          <w:szCs w:val="22"/>
        </w:rPr>
        <w:t>in order to</w:t>
      </w:r>
      <w:proofErr w:type="gramEnd"/>
      <w:r w:rsidRPr="00E704C0">
        <w:rPr>
          <w:sz w:val="22"/>
          <w:szCs w:val="22"/>
        </w:rPr>
        <w:t xml:space="preserve"> confirm or otherwise monitor performance under the Contract. The submission by the EPAO and receipt by the Authority of these reports shall not prejudice any rights of the Authority or the EPAO under the Contract.</w:t>
      </w:r>
    </w:p>
    <w:p w14:paraId="7878E23C" w14:textId="77777777" w:rsidR="000C43B6" w:rsidRPr="00E704C0" w:rsidRDefault="000C43B6" w:rsidP="00F4780B">
      <w:pPr>
        <w:pStyle w:val="ListParagraph"/>
        <w:rPr>
          <w:sz w:val="22"/>
          <w:szCs w:val="22"/>
        </w:rPr>
      </w:pPr>
    </w:p>
    <w:p w14:paraId="54094787" w14:textId="294934BC"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If the Designated Officer considers that the content of the report does not meet the requirements of the Army Apprenticeship Programme Management Board and/or Maxi-Board </w:t>
      </w:r>
      <w:r w:rsidR="007C7534" w:rsidRPr="00E704C0">
        <w:rPr>
          <w:sz w:val="22"/>
          <w:szCs w:val="22"/>
        </w:rPr>
        <w:t>they</w:t>
      </w:r>
      <w:r w:rsidRPr="00E704C0">
        <w:rPr>
          <w:sz w:val="22"/>
          <w:szCs w:val="22"/>
        </w:rPr>
        <w:t xml:space="preserve"> shall meet with the EPAO to discuss his concerns and reach </w:t>
      </w:r>
      <w:r w:rsidRPr="00E704C0">
        <w:rPr>
          <w:sz w:val="22"/>
          <w:szCs w:val="22"/>
        </w:rPr>
        <w:lastRenderedPageBreak/>
        <w:t>agreement on any additional work that is necessary. The detailed procedure shall apply until such time as the Designated Officer is content with the information provided.</w:t>
      </w:r>
    </w:p>
    <w:p w14:paraId="0309EF9F" w14:textId="77777777" w:rsidR="000C43B6" w:rsidRPr="00E704C0" w:rsidRDefault="000C43B6" w:rsidP="00F4780B">
      <w:pPr>
        <w:pStyle w:val="ListParagraph"/>
        <w:rPr>
          <w:color w:val="000000"/>
          <w:sz w:val="22"/>
          <w:szCs w:val="22"/>
        </w:rPr>
      </w:pPr>
    </w:p>
    <w:p w14:paraId="6F476540" w14:textId="77777777" w:rsidR="004A3901" w:rsidRPr="00E704C0" w:rsidRDefault="002B32CB" w:rsidP="00F4780B">
      <w:pPr>
        <w:pStyle w:val="ListParagraph"/>
        <w:numPr>
          <w:ilvl w:val="1"/>
          <w:numId w:val="8"/>
        </w:numPr>
        <w:tabs>
          <w:tab w:val="left" w:pos="2552"/>
        </w:tabs>
        <w:rPr>
          <w:sz w:val="22"/>
          <w:szCs w:val="22"/>
        </w:rPr>
      </w:pPr>
      <w:r w:rsidRPr="00E704C0">
        <w:rPr>
          <w:color w:val="000000"/>
          <w:sz w:val="22"/>
          <w:szCs w:val="22"/>
        </w:rPr>
        <w:t xml:space="preserve">In addition to meetings covered by DEFCON 642, Progress Meetings, the Designated Officer and the EPAO shall meet as and when required to discuss matters arising under the Contract as the Designated Officer may reasonably require to or otherwise monitor performance under the Contract. </w:t>
      </w:r>
    </w:p>
    <w:p w14:paraId="21044D66" w14:textId="77777777" w:rsidR="004A3901" w:rsidRPr="00E704C0" w:rsidRDefault="004A3901" w:rsidP="00F4780B">
      <w:pPr>
        <w:pStyle w:val="ListParagraph"/>
        <w:rPr>
          <w:sz w:val="22"/>
          <w:szCs w:val="22"/>
          <w:u w:val="single"/>
        </w:rPr>
      </w:pPr>
    </w:p>
    <w:p w14:paraId="51CCBB96" w14:textId="36454D13" w:rsidR="004A3901" w:rsidRPr="00E704C0" w:rsidRDefault="002B32CB" w:rsidP="00F4780B">
      <w:pPr>
        <w:pStyle w:val="Heading2"/>
        <w:numPr>
          <w:ilvl w:val="0"/>
          <w:numId w:val="8"/>
        </w:numPr>
        <w:jc w:val="left"/>
        <w:rPr>
          <w:b w:val="0"/>
          <w:sz w:val="22"/>
          <w:szCs w:val="22"/>
          <w:lang w:val="en-US"/>
        </w:rPr>
      </w:pPr>
      <w:bookmarkStart w:id="26" w:name="_Toc38543612"/>
      <w:r w:rsidRPr="00E704C0">
        <w:rPr>
          <w:b w:val="0"/>
          <w:sz w:val="22"/>
          <w:szCs w:val="22"/>
          <w:lang w:val="en-US"/>
        </w:rPr>
        <w:t>REJECTION</w:t>
      </w:r>
      <w:bookmarkEnd w:id="26"/>
    </w:p>
    <w:p w14:paraId="1BAA94BE" w14:textId="77777777" w:rsidR="004A3901" w:rsidRPr="00E704C0" w:rsidRDefault="004A3901" w:rsidP="00F4780B">
      <w:pPr>
        <w:pStyle w:val="ListParagraph"/>
        <w:tabs>
          <w:tab w:val="left" w:pos="2552"/>
        </w:tabs>
        <w:rPr>
          <w:sz w:val="22"/>
          <w:szCs w:val="22"/>
        </w:rPr>
      </w:pPr>
    </w:p>
    <w:p w14:paraId="5725FE20" w14:textId="6792EBE9" w:rsidR="004A3901" w:rsidRPr="00E704C0" w:rsidRDefault="002B32CB" w:rsidP="00F4780B">
      <w:pPr>
        <w:pStyle w:val="ListParagraph"/>
        <w:numPr>
          <w:ilvl w:val="1"/>
          <w:numId w:val="8"/>
        </w:numPr>
        <w:tabs>
          <w:tab w:val="left" w:pos="2552"/>
        </w:tabs>
        <w:rPr>
          <w:sz w:val="22"/>
          <w:szCs w:val="22"/>
        </w:rPr>
      </w:pPr>
      <w:r w:rsidRPr="00E704C0">
        <w:rPr>
          <w:sz w:val="22"/>
          <w:szCs w:val="22"/>
        </w:rPr>
        <w:t>The Authority may reject any output arising from the EPAO’s delivery of the services</w:t>
      </w:r>
      <w:r w:rsidRPr="00E704C0">
        <w:rPr>
          <w:color w:val="FF0000"/>
          <w:sz w:val="22"/>
          <w:szCs w:val="22"/>
        </w:rPr>
        <w:t xml:space="preserve"> </w:t>
      </w:r>
      <w:r w:rsidRPr="00E704C0">
        <w:rPr>
          <w:sz w:val="22"/>
          <w:szCs w:val="22"/>
        </w:rPr>
        <w:t xml:space="preserve">(including, but not exclusively, analysis, advice, conclusions, </w:t>
      </w:r>
      <w:proofErr w:type="gramStart"/>
      <w:r w:rsidRPr="00E704C0">
        <w:rPr>
          <w:sz w:val="22"/>
          <w:szCs w:val="22"/>
        </w:rPr>
        <w:t>recommendations</w:t>
      </w:r>
      <w:proofErr w:type="gramEnd"/>
      <w:r w:rsidRPr="00E704C0">
        <w:rPr>
          <w:sz w:val="22"/>
          <w:szCs w:val="22"/>
        </w:rPr>
        <w:t xml:space="preserve"> or deliverables) of the Contract, if, in the opinion of the Authority the EPAO has failed to:</w:t>
      </w:r>
    </w:p>
    <w:p w14:paraId="0A714521" w14:textId="77777777" w:rsidR="004A3901" w:rsidRPr="00E704C0" w:rsidRDefault="004A3901" w:rsidP="00F4780B">
      <w:pPr>
        <w:pStyle w:val="ListParagraph"/>
        <w:tabs>
          <w:tab w:val="left" w:pos="2552"/>
        </w:tabs>
        <w:ind w:left="1140"/>
        <w:rPr>
          <w:sz w:val="22"/>
          <w:szCs w:val="22"/>
        </w:rPr>
      </w:pPr>
    </w:p>
    <w:p w14:paraId="3CB554C5" w14:textId="77777777" w:rsidR="004A3901" w:rsidRPr="00E704C0" w:rsidRDefault="002B32CB" w:rsidP="00F4780B">
      <w:pPr>
        <w:pStyle w:val="ListParagraph"/>
        <w:numPr>
          <w:ilvl w:val="2"/>
          <w:numId w:val="8"/>
        </w:numPr>
        <w:tabs>
          <w:tab w:val="left" w:pos="2552"/>
        </w:tabs>
        <w:rPr>
          <w:sz w:val="22"/>
          <w:szCs w:val="22"/>
        </w:rPr>
      </w:pPr>
      <w:r w:rsidRPr="00E704C0">
        <w:rPr>
          <w:sz w:val="22"/>
          <w:szCs w:val="22"/>
        </w:rPr>
        <w:t>Comply with the requirements of the Contract and/or the ESFA rules in any material way; and/or</w:t>
      </w:r>
    </w:p>
    <w:p w14:paraId="1381EA74" w14:textId="77777777" w:rsidR="004A3901" w:rsidRPr="00E704C0" w:rsidRDefault="004A3901" w:rsidP="00F4780B">
      <w:pPr>
        <w:pStyle w:val="ListParagraph"/>
        <w:rPr>
          <w:sz w:val="22"/>
          <w:szCs w:val="22"/>
        </w:rPr>
      </w:pPr>
    </w:p>
    <w:p w14:paraId="04874453" w14:textId="1B1B0479" w:rsidR="004A3901" w:rsidRPr="00E704C0" w:rsidRDefault="002B32CB" w:rsidP="00F4780B">
      <w:pPr>
        <w:pStyle w:val="ListParagraph"/>
        <w:numPr>
          <w:ilvl w:val="2"/>
          <w:numId w:val="8"/>
        </w:numPr>
        <w:tabs>
          <w:tab w:val="left" w:pos="2552"/>
        </w:tabs>
        <w:rPr>
          <w:sz w:val="22"/>
          <w:szCs w:val="22"/>
        </w:rPr>
      </w:pPr>
      <w:r w:rsidRPr="00E704C0">
        <w:rPr>
          <w:sz w:val="22"/>
          <w:szCs w:val="22"/>
        </w:rPr>
        <w:t xml:space="preserve">Provide services to the ESFA and </w:t>
      </w:r>
      <w:proofErr w:type="spellStart"/>
      <w:r w:rsidR="003E5386" w:rsidRPr="00E704C0">
        <w:rPr>
          <w:sz w:val="22"/>
          <w:szCs w:val="22"/>
        </w:rPr>
        <w:t>IfATE</w:t>
      </w:r>
      <w:proofErr w:type="spellEnd"/>
      <w:r w:rsidRPr="00E704C0">
        <w:rPr>
          <w:sz w:val="22"/>
          <w:szCs w:val="22"/>
        </w:rPr>
        <w:t xml:space="preserve"> standards and quality specified in the Contract.  In such circumstances the Authority will issue a notice of rejection to the EPAO within 10 working days of receipt of the output.</w:t>
      </w:r>
    </w:p>
    <w:p w14:paraId="5454E929" w14:textId="77777777" w:rsidR="004A3901" w:rsidRPr="00E704C0" w:rsidRDefault="004A3901" w:rsidP="00F4780B">
      <w:pPr>
        <w:pStyle w:val="ListParagraph"/>
        <w:rPr>
          <w:sz w:val="22"/>
          <w:szCs w:val="22"/>
        </w:rPr>
      </w:pPr>
    </w:p>
    <w:p w14:paraId="21B46AC7" w14:textId="77777777" w:rsidR="004A3901" w:rsidRPr="00E704C0" w:rsidRDefault="002B32CB" w:rsidP="00F4780B">
      <w:pPr>
        <w:pStyle w:val="ListParagraph"/>
        <w:numPr>
          <w:ilvl w:val="1"/>
          <w:numId w:val="8"/>
        </w:numPr>
        <w:tabs>
          <w:tab w:val="left" w:pos="2552"/>
        </w:tabs>
        <w:rPr>
          <w:sz w:val="22"/>
          <w:szCs w:val="22"/>
        </w:rPr>
      </w:pPr>
      <w:r w:rsidRPr="00E704C0">
        <w:rPr>
          <w:sz w:val="22"/>
          <w:szCs w:val="22"/>
        </w:rPr>
        <w:t xml:space="preserve">When under this condition the Authority rejects any output after delivery, the EPAO shall at their own expense deliver, in the place of </w:t>
      </w:r>
      <w:proofErr w:type="gramStart"/>
      <w:r w:rsidRPr="00E704C0">
        <w:rPr>
          <w:sz w:val="22"/>
          <w:szCs w:val="22"/>
        </w:rPr>
        <w:t>each and every</w:t>
      </w:r>
      <w:proofErr w:type="gramEnd"/>
      <w:r w:rsidRPr="00E704C0">
        <w:rPr>
          <w:sz w:val="22"/>
          <w:szCs w:val="22"/>
        </w:rPr>
        <w:t xml:space="preserve"> rejected output, an output which conforms with the requirements of the Contract and shall do so within a reasonable period of time as the Authority may allow.  The Authority will determine on a case-by-case basis as to what constitutes a “reasonable” </w:t>
      </w:r>
      <w:proofErr w:type="gramStart"/>
      <w:r w:rsidRPr="00E704C0">
        <w:rPr>
          <w:sz w:val="22"/>
          <w:szCs w:val="22"/>
        </w:rPr>
        <w:t>period of time</w:t>
      </w:r>
      <w:proofErr w:type="gramEnd"/>
      <w:r w:rsidRPr="00E704C0">
        <w:rPr>
          <w:sz w:val="22"/>
          <w:szCs w:val="22"/>
        </w:rPr>
        <w:t xml:space="preserve"> and shall notify this in writing to the EPAO on each and every occasion.</w:t>
      </w:r>
    </w:p>
    <w:p w14:paraId="21711449" w14:textId="77777777" w:rsidR="004A3901" w:rsidRPr="00E704C0" w:rsidRDefault="004A3901" w:rsidP="00F4780B">
      <w:pPr>
        <w:pStyle w:val="ListParagraph"/>
        <w:rPr>
          <w:sz w:val="22"/>
          <w:szCs w:val="22"/>
        </w:rPr>
      </w:pPr>
    </w:p>
    <w:p w14:paraId="4CBAA1D5" w14:textId="77777777" w:rsidR="004A3901" w:rsidRPr="00E704C0" w:rsidRDefault="002B32CB" w:rsidP="00F4780B">
      <w:pPr>
        <w:pStyle w:val="ListParagraph"/>
        <w:numPr>
          <w:ilvl w:val="1"/>
          <w:numId w:val="8"/>
        </w:numPr>
        <w:tabs>
          <w:tab w:val="left" w:pos="2552"/>
        </w:tabs>
        <w:rPr>
          <w:sz w:val="22"/>
          <w:szCs w:val="22"/>
        </w:rPr>
      </w:pPr>
      <w:r w:rsidRPr="00E704C0">
        <w:rPr>
          <w:sz w:val="22"/>
          <w:szCs w:val="22"/>
        </w:rPr>
        <w:t>If the EPAO consider them self-aggrieved by a rejection under this Condition, they may give the Authority notice of the objection. To be effective such notice shall be given within 10 working days from receipt of notification of rejection. The objection shall constitute a dispute between the parties which, if not otherwise resolved between the parties within a reasonable time, shall be dealt with in accordance with the provisions of the Contract relating to the settlement of disputes (Schedule 4).</w:t>
      </w:r>
    </w:p>
    <w:p w14:paraId="2EDF449E" w14:textId="77777777" w:rsidR="004A3901" w:rsidRPr="00E704C0" w:rsidRDefault="004A3901" w:rsidP="00F4780B">
      <w:pPr>
        <w:pStyle w:val="ListParagraph"/>
        <w:rPr>
          <w:sz w:val="22"/>
          <w:szCs w:val="22"/>
        </w:rPr>
      </w:pPr>
    </w:p>
    <w:p w14:paraId="4801F9A9" w14:textId="77777777" w:rsidR="004A3901" w:rsidRPr="00E704C0" w:rsidRDefault="002B32CB" w:rsidP="00F4780B">
      <w:pPr>
        <w:pStyle w:val="ListParagraph"/>
        <w:numPr>
          <w:ilvl w:val="1"/>
          <w:numId w:val="8"/>
        </w:numPr>
        <w:tabs>
          <w:tab w:val="left" w:pos="2552"/>
        </w:tabs>
        <w:rPr>
          <w:sz w:val="22"/>
          <w:szCs w:val="22"/>
        </w:rPr>
      </w:pPr>
      <w:r w:rsidRPr="00E704C0">
        <w:rPr>
          <w:sz w:val="22"/>
          <w:szCs w:val="22"/>
        </w:rPr>
        <w:t>In the event of a rejection notice being issued by the Authority (Designated Officer) in respect of the EPAO’s outputs under the Contract, the Authority may withhold part payment.</w:t>
      </w:r>
    </w:p>
    <w:p w14:paraId="0ED396FF" w14:textId="77777777" w:rsidR="004A3901" w:rsidRPr="00E704C0" w:rsidRDefault="004A3901" w:rsidP="00F4780B">
      <w:pPr>
        <w:pStyle w:val="ListParagraph"/>
        <w:rPr>
          <w:sz w:val="22"/>
          <w:szCs w:val="22"/>
          <w:u w:val="single"/>
        </w:rPr>
      </w:pPr>
    </w:p>
    <w:p w14:paraId="73BAC989" w14:textId="5FD28879" w:rsidR="004A3901" w:rsidRPr="00E704C0" w:rsidRDefault="002B32CB" w:rsidP="00F4780B">
      <w:pPr>
        <w:pStyle w:val="Heading2"/>
        <w:numPr>
          <w:ilvl w:val="0"/>
          <w:numId w:val="8"/>
        </w:numPr>
        <w:jc w:val="left"/>
        <w:rPr>
          <w:b w:val="0"/>
          <w:sz w:val="22"/>
          <w:szCs w:val="22"/>
          <w:lang w:val="en-US"/>
        </w:rPr>
      </w:pPr>
      <w:bookmarkStart w:id="27" w:name="_Toc38543613"/>
      <w:r w:rsidRPr="00E704C0">
        <w:rPr>
          <w:b w:val="0"/>
          <w:sz w:val="22"/>
          <w:szCs w:val="22"/>
          <w:lang w:val="en-US"/>
        </w:rPr>
        <w:t>DISPUTE RESOLUTION PROCEDURE</w:t>
      </w:r>
      <w:bookmarkEnd w:id="27"/>
    </w:p>
    <w:p w14:paraId="2ACA85F7" w14:textId="77777777" w:rsidR="004A3901" w:rsidRPr="00E704C0" w:rsidRDefault="004A3901" w:rsidP="00F4780B">
      <w:pPr>
        <w:pStyle w:val="ListParagraph"/>
        <w:tabs>
          <w:tab w:val="left" w:pos="2552"/>
        </w:tabs>
        <w:rPr>
          <w:sz w:val="22"/>
          <w:szCs w:val="22"/>
        </w:rPr>
      </w:pPr>
    </w:p>
    <w:p w14:paraId="748D4528" w14:textId="6AA30DEF" w:rsidR="004A3901" w:rsidRPr="00E704C0" w:rsidRDefault="002B32CB" w:rsidP="00F4780B">
      <w:pPr>
        <w:pStyle w:val="ListParagraph"/>
        <w:numPr>
          <w:ilvl w:val="1"/>
          <w:numId w:val="8"/>
        </w:numPr>
        <w:tabs>
          <w:tab w:val="left" w:pos="2552"/>
        </w:tabs>
        <w:rPr>
          <w:sz w:val="22"/>
          <w:szCs w:val="22"/>
        </w:rPr>
      </w:pPr>
      <w:r w:rsidRPr="00E704C0">
        <w:rPr>
          <w:sz w:val="22"/>
          <w:szCs w:val="22"/>
        </w:rPr>
        <w:t>The Parties agree to adopt the Dispute Resolution Procedure detailed at Schedule 4 for any dispute arising under this Contract.</w:t>
      </w:r>
      <w:bookmarkStart w:id="28" w:name="_Hlk19790229"/>
    </w:p>
    <w:p w14:paraId="0C5A7427" w14:textId="77777777" w:rsidR="004A3901" w:rsidRPr="00E704C0" w:rsidRDefault="004A3901" w:rsidP="00F4780B">
      <w:pPr>
        <w:pStyle w:val="ListParagraph"/>
        <w:tabs>
          <w:tab w:val="left" w:pos="2552"/>
        </w:tabs>
        <w:ind w:left="1140"/>
        <w:rPr>
          <w:sz w:val="22"/>
          <w:szCs w:val="22"/>
        </w:rPr>
      </w:pPr>
    </w:p>
    <w:p w14:paraId="754110DF" w14:textId="4A390D87" w:rsidR="004A3901" w:rsidRPr="00E704C0" w:rsidRDefault="002B32CB" w:rsidP="00F4780B">
      <w:pPr>
        <w:pStyle w:val="Heading2"/>
        <w:numPr>
          <w:ilvl w:val="0"/>
          <w:numId w:val="8"/>
        </w:numPr>
        <w:jc w:val="left"/>
        <w:rPr>
          <w:b w:val="0"/>
          <w:sz w:val="22"/>
          <w:szCs w:val="22"/>
          <w:lang w:val="en-US"/>
        </w:rPr>
      </w:pPr>
      <w:bookmarkStart w:id="29" w:name="_Toc38543614"/>
      <w:r w:rsidRPr="00E704C0">
        <w:rPr>
          <w:b w:val="0"/>
          <w:sz w:val="22"/>
          <w:szCs w:val="22"/>
          <w:lang w:val="en-US"/>
        </w:rPr>
        <w:t>ARMY APPRENTICESHIP BUSINESS SUPPORT CONTRACTOR’S E-PLATFORM</w:t>
      </w:r>
      <w:bookmarkEnd w:id="29"/>
      <w:r w:rsidR="00086565" w:rsidRPr="00E704C0">
        <w:rPr>
          <w:b w:val="0"/>
          <w:sz w:val="22"/>
          <w:szCs w:val="22"/>
          <w:lang w:val="en-US"/>
        </w:rPr>
        <w:t xml:space="preserve"> (MOODLE)</w:t>
      </w:r>
    </w:p>
    <w:p w14:paraId="63838F26" w14:textId="77777777" w:rsidR="004A3901" w:rsidRPr="00E704C0" w:rsidRDefault="004A3901" w:rsidP="00F4780B">
      <w:pPr>
        <w:pStyle w:val="ListParagraph"/>
        <w:tabs>
          <w:tab w:val="left" w:pos="2552"/>
        </w:tabs>
        <w:rPr>
          <w:sz w:val="22"/>
          <w:szCs w:val="22"/>
        </w:rPr>
      </w:pPr>
    </w:p>
    <w:p w14:paraId="1DA8B5AB" w14:textId="43EC9E12" w:rsidR="004A3901" w:rsidRPr="00E704C0" w:rsidRDefault="002B32CB" w:rsidP="00F4780B">
      <w:pPr>
        <w:pStyle w:val="ListParagraph"/>
        <w:numPr>
          <w:ilvl w:val="1"/>
          <w:numId w:val="8"/>
        </w:numPr>
        <w:tabs>
          <w:tab w:val="left" w:pos="2552"/>
        </w:tabs>
        <w:rPr>
          <w:sz w:val="22"/>
          <w:szCs w:val="22"/>
        </w:rPr>
      </w:pPr>
      <w:r w:rsidRPr="00E704C0">
        <w:rPr>
          <w:sz w:val="22"/>
          <w:szCs w:val="22"/>
        </w:rPr>
        <w:t xml:space="preserve">The Army Apprenticeships Team shall provide a </w:t>
      </w:r>
      <w:r w:rsidR="000E1604" w:rsidRPr="00E704C0">
        <w:rPr>
          <w:sz w:val="22"/>
          <w:szCs w:val="22"/>
        </w:rPr>
        <w:t>Knowledge Management System on an E-Platform (Moodle)</w:t>
      </w:r>
      <w:r w:rsidRPr="00E704C0">
        <w:rPr>
          <w:sz w:val="22"/>
          <w:szCs w:val="22"/>
        </w:rPr>
        <w:t xml:space="preserve">”. The Authority will grant the EPAO access to this Knowledge Management System at no cost to the EPAO.  </w:t>
      </w:r>
    </w:p>
    <w:p w14:paraId="0C72EC7F" w14:textId="77777777" w:rsidR="004A3901" w:rsidRPr="00E704C0" w:rsidRDefault="004A3901" w:rsidP="00F4780B">
      <w:pPr>
        <w:pStyle w:val="ListParagraph"/>
        <w:tabs>
          <w:tab w:val="left" w:pos="2552"/>
        </w:tabs>
        <w:ind w:left="1140"/>
        <w:rPr>
          <w:sz w:val="22"/>
          <w:szCs w:val="22"/>
        </w:rPr>
      </w:pPr>
    </w:p>
    <w:p w14:paraId="04C624C0" w14:textId="77777777" w:rsidR="004A3901" w:rsidRPr="00E704C0" w:rsidRDefault="002B32CB" w:rsidP="00F4780B">
      <w:pPr>
        <w:pStyle w:val="ListParagraph"/>
        <w:numPr>
          <w:ilvl w:val="1"/>
          <w:numId w:val="8"/>
        </w:numPr>
        <w:tabs>
          <w:tab w:val="left" w:pos="2552"/>
        </w:tabs>
        <w:rPr>
          <w:sz w:val="22"/>
          <w:szCs w:val="22"/>
        </w:rPr>
      </w:pPr>
      <w:r w:rsidRPr="00E704C0">
        <w:rPr>
          <w:sz w:val="22"/>
          <w:szCs w:val="22"/>
        </w:rPr>
        <w:t>The EPAO and any employee of the EPAO shall use this Knowledge Management System solely for the purpose of performing its obligation under this Contract.</w:t>
      </w:r>
    </w:p>
    <w:p w14:paraId="407C8103" w14:textId="77777777" w:rsidR="004A3901" w:rsidRPr="00E704C0" w:rsidRDefault="004A3901" w:rsidP="00F4780B">
      <w:pPr>
        <w:pStyle w:val="ListParagraph"/>
        <w:rPr>
          <w:sz w:val="22"/>
          <w:szCs w:val="22"/>
        </w:rPr>
      </w:pPr>
    </w:p>
    <w:p w14:paraId="200C0830" w14:textId="4FA6B155" w:rsidR="004A3901" w:rsidRPr="00E704C0" w:rsidRDefault="002B32CB" w:rsidP="00F4780B">
      <w:pPr>
        <w:pStyle w:val="ListParagraph"/>
        <w:numPr>
          <w:ilvl w:val="1"/>
          <w:numId w:val="8"/>
        </w:numPr>
        <w:tabs>
          <w:tab w:val="left" w:pos="2552"/>
        </w:tabs>
        <w:rPr>
          <w:sz w:val="22"/>
          <w:szCs w:val="22"/>
        </w:rPr>
      </w:pPr>
      <w:r w:rsidRPr="00E704C0">
        <w:rPr>
          <w:sz w:val="22"/>
          <w:szCs w:val="22"/>
        </w:rPr>
        <w:t xml:space="preserve">The Knowledge Management System is accessed via the internet using a login and password that are issued to specific users by the Authority and are not transferable. Logins and Passwords for Individual authorised users will be issued by the </w:t>
      </w:r>
      <w:proofErr w:type="spellStart"/>
      <w:r w:rsidR="001B47E6" w:rsidRPr="00E704C0">
        <w:rPr>
          <w:sz w:val="22"/>
          <w:szCs w:val="22"/>
        </w:rPr>
        <w:t>Pers</w:t>
      </w:r>
      <w:proofErr w:type="spellEnd"/>
      <w:r w:rsidR="001B47E6" w:rsidRPr="00E704C0">
        <w:rPr>
          <w:sz w:val="22"/>
          <w:szCs w:val="22"/>
        </w:rPr>
        <w:t xml:space="preserve"> Pol L&amp;D</w:t>
      </w:r>
      <w:r w:rsidRPr="00E704C0">
        <w:rPr>
          <w:sz w:val="22"/>
          <w:szCs w:val="22"/>
        </w:rPr>
        <w:t xml:space="preserve"> Army Apprenticeships Team.  The EPAO shall be responsible for providing IT equipment to enable its employees to access the Knowledge Management System.</w:t>
      </w:r>
    </w:p>
    <w:p w14:paraId="08A2DE13" w14:textId="77777777" w:rsidR="004A3901" w:rsidRPr="00E704C0" w:rsidRDefault="004A3901" w:rsidP="00F4780B">
      <w:pPr>
        <w:pStyle w:val="ListParagraph"/>
        <w:rPr>
          <w:sz w:val="22"/>
          <w:szCs w:val="22"/>
        </w:rPr>
      </w:pPr>
    </w:p>
    <w:p w14:paraId="25C42CE5" w14:textId="67998EC8" w:rsidR="00EA6249" w:rsidRPr="00E704C0" w:rsidRDefault="002B32CB" w:rsidP="00F4780B">
      <w:pPr>
        <w:pStyle w:val="ListParagraph"/>
        <w:numPr>
          <w:ilvl w:val="1"/>
          <w:numId w:val="8"/>
        </w:numPr>
        <w:tabs>
          <w:tab w:val="left" w:pos="2552"/>
        </w:tabs>
        <w:rPr>
          <w:sz w:val="22"/>
          <w:szCs w:val="22"/>
        </w:rPr>
      </w:pPr>
      <w:r w:rsidRPr="00E704C0">
        <w:rPr>
          <w:sz w:val="22"/>
          <w:szCs w:val="22"/>
        </w:rPr>
        <w:t xml:space="preserve">Should any employee of the EPAO who has been granted access to the E-Platform system leave the employment of the EPAO or cease to be involved in the performance of the obligation under this Contract, the EPAO shall immediately inform the </w:t>
      </w:r>
      <w:proofErr w:type="spellStart"/>
      <w:r w:rsidR="001B47E6" w:rsidRPr="00E704C0">
        <w:rPr>
          <w:sz w:val="22"/>
          <w:szCs w:val="22"/>
        </w:rPr>
        <w:t>Pers</w:t>
      </w:r>
      <w:proofErr w:type="spellEnd"/>
      <w:r w:rsidR="001B47E6" w:rsidRPr="00E704C0">
        <w:rPr>
          <w:sz w:val="22"/>
          <w:szCs w:val="22"/>
        </w:rPr>
        <w:t xml:space="preserve"> Pol L&amp;D</w:t>
      </w:r>
      <w:r w:rsidRPr="00E704C0">
        <w:rPr>
          <w:sz w:val="22"/>
          <w:szCs w:val="22"/>
        </w:rPr>
        <w:t xml:space="preserve"> Army Apprenticeships Team to enable the login and password to be terminated.</w:t>
      </w:r>
    </w:p>
    <w:p w14:paraId="71FB1CFD" w14:textId="77777777" w:rsidR="00EA6249" w:rsidRPr="00E704C0" w:rsidRDefault="00EA6249" w:rsidP="00F4780B">
      <w:pPr>
        <w:pStyle w:val="ListParagraph"/>
        <w:rPr>
          <w:sz w:val="22"/>
          <w:szCs w:val="22"/>
          <w:u w:val="single"/>
        </w:rPr>
      </w:pPr>
    </w:p>
    <w:p w14:paraId="6D83FDDB" w14:textId="7BAEABB2" w:rsidR="00EA6249" w:rsidRPr="00E704C0" w:rsidRDefault="002B32CB" w:rsidP="00F4780B">
      <w:pPr>
        <w:pStyle w:val="Heading2"/>
        <w:numPr>
          <w:ilvl w:val="0"/>
          <w:numId w:val="8"/>
        </w:numPr>
        <w:jc w:val="left"/>
        <w:rPr>
          <w:b w:val="0"/>
          <w:sz w:val="22"/>
          <w:szCs w:val="22"/>
          <w:lang w:val="en-US"/>
        </w:rPr>
      </w:pPr>
      <w:bookmarkStart w:id="30" w:name="_Toc38543615"/>
      <w:r w:rsidRPr="00E704C0">
        <w:rPr>
          <w:b w:val="0"/>
          <w:sz w:val="22"/>
          <w:szCs w:val="22"/>
          <w:lang w:val="en-US"/>
        </w:rPr>
        <w:t>DATA MANAGEMENT</w:t>
      </w:r>
      <w:bookmarkEnd w:id="30"/>
      <w:r w:rsidRPr="00E704C0">
        <w:rPr>
          <w:b w:val="0"/>
          <w:sz w:val="22"/>
          <w:szCs w:val="22"/>
          <w:lang w:val="en-US"/>
        </w:rPr>
        <w:t xml:space="preserve">    </w:t>
      </w:r>
    </w:p>
    <w:p w14:paraId="76FDD6A7" w14:textId="77777777" w:rsidR="00EA6249" w:rsidRPr="00E704C0" w:rsidRDefault="00EA6249" w:rsidP="00F4780B">
      <w:pPr>
        <w:pStyle w:val="ListParagraph"/>
        <w:tabs>
          <w:tab w:val="left" w:pos="2552"/>
        </w:tabs>
        <w:rPr>
          <w:sz w:val="22"/>
          <w:szCs w:val="22"/>
        </w:rPr>
      </w:pPr>
    </w:p>
    <w:p w14:paraId="516B65F2" w14:textId="167C2232" w:rsidR="00EA6249" w:rsidRPr="00E704C0" w:rsidRDefault="002B32CB" w:rsidP="00F4780B">
      <w:pPr>
        <w:pStyle w:val="ListParagraph"/>
        <w:numPr>
          <w:ilvl w:val="1"/>
          <w:numId w:val="8"/>
        </w:numPr>
        <w:tabs>
          <w:tab w:val="left" w:pos="2552"/>
        </w:tabs>
        <w:rPr>
          <w:sz w:val="22"/>
          <w:szCs w:val="22"/>
        </w:rPr>
      </w:pPr>
      <w:r w:rsidRPr="00E704C0">
        <w:rPr>
          <w:sz w:val="22"/>
          <w:szCs w:val="22"/>
        </w:rPr>
        <w:lastRenderedPageBreak/>
        <w:t xml:space="preserve">The </w:t>
      </w:r>
      <w:r w:rsidR="00086565" w:rsidRPr="00E704C0">
        <w:rPr>
          <w:sz w:val="22"/>
          <w:szCs w:val="22"/>
        </w:rPr>
        <w:t>Authority or the Authority’s Service Provider</w:t>
      </w:r>
      <w:r w:rsidR="00BC0F95" w:rsidRPr="00E704C0">
        <w:rPr>
          <w:sz w:val="22"/>
          <w:szCs w:val="22"/>
        </w:rPr>
        <w:t xml:space="preserve">, in conjunction with the </w:t>
      </w:r>
      <w:r w:rsidR="00086565" w:rsidRPr="00E704C0">
        <w:rPr>
          <w:sz w:val="22"/>
          <w:szCs w:val="22"/>
        </w:rPr>
        <w:t>EPAO</w:t>
      </w:r>
      <w:r w:rsidR="00BC0F95" w:rsidRPr="00E704C0">
        <w:rPr>
          <w:sz w:val="22"/>
          <w:szCs w:val="22"/>
        </w:rPr>
        <w:t>,</w:t>
      </w:r>
      <w:r w:rsidRPr="00E704C0">
        <w:rPr>
          <w:sz w:val="22"/>
          <w:szCs w:val="22"/>
        </w:rPr>
        <w:t xml:space="preserve"> shall be responsible for entering all the </w:t>
      </w:r>
      <w:r w:rsidR="005E1C9A" w:rsidRPr="00E704C0">
        <w:rPr>
          <w:sz w:val="22"/>
          <w:szCs w:val="22"/>
        </w:rPr>
        <w:t>apprentice</w:t>
      </w:r>
      <w:r w:rsidRPr="00E704C0">
        <w:rPr>
          <w:sz w:val="22"/>
          <w:szCs w:val="22"/>
        </w:rPr>
        <w:t xml:space="preserve"> data onto the </w:t>
      </w:r>
      <w:proofErr w:type="spellStart"/>
      <w:r w:rsidRPr="00E704C0">
        <w:rPr>
          <w:sz w:val="22"/>
          <w:szCs w:val="22"/>
        </w:rPr>
        <w:t>IfATE</w:t>
      </w:r>
      <w:proofErr w:type="spellEnd"/>
      <w:r w:rsidRPr="00E704C0">
        <w:rPr>
          <w:sz w:val="22"/>
          <w:szCs w:val="22"/>
        </w:rPr>
        <w:t xml:space="preserve"> portal</w:t>
      </w:r>
      <w:r w:rsidR="00086565" w:rsidRPr="00E704C0">
        <w:rPr>
          <w:sz w:val="22"/>
          <w:szCs w:val="22"/>
        </w:rPr>
        <w:t>,</w:t>
      </w:r>
      <w:r w:rsidRPr="00E704C0">
        <w:rPr>
          <w:sz w:val="22"/>
          <w:szCs w:val="22"/>
        </w:rPr>
        <w:t xml:space="preserve"> </w:t>
      </w:r>
      <w:r w:rsidR="00086565" w:rsidRPr="00E704C0">
        <w:rPr>
          <w:sz w:val="22"/>
          <w:szCs w:val="22"/>
        </w:rPr>
        <w:t>to confirm the EPA result and claim the certificate</w:t>
      </w:r>
      <w:r w:rsidRPr="00E704C0">
        <w:rPr>
          <w:sz w:val="22"/>
          <w:szCs w:val="22"/>
        </w:rPr>
        <w:t xml:space="preserve"> </w:t>
      </w:r>
      <w:r w:rsidR="00086565" w:rsidRPr="00E704C0">
        <w:rPr>
          <w:sz w:val="22"/>
          <w:szCs w:val="22"/>
        </w:rPr>
        <w:t>for the</w:t>
      </w:r>
      <w:r w:rsidRPr="00E704C0">
        <w:rPr>
          <w:sz w:val="22"/>
          <w:szCs w:val="22"/>
        </w:rPr>
        <w:t xml:space="preserve"> candidate for EPA.</w:t>
      </w:r>
      <w:bookmarkEnd w:id="28"/>
    </w:p>
    <w:p w14:paraId="5B96B831" w14:textId="77777777" w:rsidR="00EA6249" w:rsidRPr="00E704C0" w:rsidRDefault="00EA6249" w:rsidP="00F4780B">
      <w:pPr>
        <w:pStyle w:val="ListParagraph"/>
        <w:tabs>
          <w:tab w:val="left" w:pos="2552"/>
        </w:tabs>
        <w:ind w:left="1140"/>
        <w:rPr>
          <w:sz w:val="22"/>
          <w:szCs w:val="22"/>
        </w:rPr>
      </w:pPr>
    </w:p>
    <w:p w14:paraId="02E39436" w14:textId="016E9E67" w:rsidR="00EA6249" w:rsidRPr="00E704C0" w:rsidRDefault="002B32CB" w:rsidP="00F4780B">
      <w:pPr>
        <w:pStyle w:val="Heading2"/>
        <w:numPr>
          <w:ilvl w:val="0"/>
          <w:numId w:val="8"/>
        </w:numPr>
        <w:jc w:val="left"/>
        <w:rPr>
          <w:b w:val="0"/>
          <w:sz w:val="22"/>
          <w:szCs w:val="22"/>
          <w:lang w:val="en-US"/>
        </w:rPr>
      </w:pPr>
      <w:bookmarkStart w:id="31" w:name="_Toc38543616"/>
      <w:r w:rsidRPr="00E704C0">
        <w:rPr>
          <w:b w:val="0"/>
          <w:sz w:val="22"/>
          <w:szCs w:val="22"/>
          <w:lang w:val="en-US"/>
        </w:rPr>
        <w:t>SECURITY</w:t>
      </w:r>
      <w:bookmarkEnd w:id="31"/>
    </w:p>
    <w:p w14:paraId="0BBF86CD" w14:textId="77777777" w:rsidR="00736A8B" w:rsidRPr="00E704C0" w:rsidRDefault="00736A8B" w:rsidP="00F4780B">
      <w:pPr>
        <w:rPr>
          <w:rFonts w:ascii="Arial" w:hAnsi="Arial" w:cs="Arial"/>
          <w:szCs w:val="22"/>
          <w:lang w:val="en-US" w:eastAsia="ar-SA"/>
        </w:rPr>
      </w:pPr>
    </w:p>
    <w:p w14:paraId="7F7DE5D2" w14:textId="420A45B5" w:rsidR="00EA6249" w:rsidRPr="00E704C0" w:rsidRDefault="002B32CB" w:rsidP="00F4780B">
      <w:pPr>
        <w:pStyle w:val="ListParagraph"/>
        <w:numPr>
          <w:ilvl w:val="1"/>
          <w:numId w:val="8"/>
        </w:numPr>
        <w:tabs>
          <w:tab w:val="left" w:pos="2552"/>
        </w:tabs>
        <w:rPr>
          <w:sz w:val="22"/>
          <w:szCs w:val="22"/>
        </w:rPr>
      </w:pPr>
      <w:r w:rsidRPr="00E704C0">
        <w:rPr>
          <w:sz w:val="22"/>
          <w:szCs w:val="22"/>
        </w:rPr>
        <w:t>The EPAO shall be required to ensure that any staff provisioned to deliver any part of the Services detailed in Schedule 1 – SOR - shall submit themselves to MOD security clearance procedures as required by the Designated Officer</w:t>
      </w:r>
      <w:r w:rsidR="00BF749F" w:rsidRPr="00E704C0">
        <w:rPr>
          <w:sz w:val="22"/>
          <w:szCs w:val="22"/>
        </w:rPr>
        <w:t xml:space="preserve"> </w:t>
      </w:r>
      <w:bookmarkStart w:id="32" w:name="_Hlk39483477"/>
      <w:r w:rsidR="00BF749F" w:rsidRPr="00E704C0">
        <w:rPr>
          <w:sz w:val="22"/>
          <w:szCs w:val="22"/>
        </w:rPr>
        <w:t>(a minimum of BPSS will be required)</w:t>
      </w:r>
      <w:r w:rsidRPr="00E704C0">
        <w:rPr>
          <w:sz w:val="22"/>
          <w:szCs w:val="22"/>
        </w:rPr>
        <w:t xml:space="preserve">. </w:t>
      </w:r>
      <w:bookmarkEnd w:id="32"/>
    </w:p>
    <w:p w14:paraId="78EA7092" w14:textId="77777777" w:rsidR="00EA6249" w:rsidRPr="00E704C0" w:rsidRDefault="00EA6249" w:rsidP="00F4780B">
      <w:pPr>
        <w:pStyle w:val="ListParagraph"/>
        <w:tabs>
          <w:tab w:val="left" w:pos="2552"/>
        </w:tabs>
        <w:ind w:left="1140"/>
        <w:rPr>
          <w:sz w:val="22"/>
          <w:szCs w:val="22"/>
        </w:rPr>
      </w:pPr>
    </w:p>
    <w:p w14:paraId="79E19732" w14:textId="77777777" w:rsidR="00EA6249" w:rsidRPr="00E704C0" w:rsidRDefault="002B32CB" w:rsidP="00F4780B">
      <w:pPr>
        <w:pStyle w:val="ListParagraph"/>
        <w:numPr>
          <w:ilvl w:val="1"/>
          <w:numId w:val="8"/>
        </w:numPr>
        <w:tabs>
          <w:tab w:val="left" w:pos="2552"/>
        </w:tabs>
        <w:rPr>
          <w:sz w:val="22"/>
          <w:szCs w:val="22"/>
        </w:rPr>
      </w:pPr>
      <w:r w:rsidRPr="00E704C0">
        <w:rPr>
          <w:sz w:val="22"/>
          <w:szCs w:val="22"/>
        </w:rPr>
        <w:t>The EPAO shall comply with any reasonable security measures requested by the Authority and shall comply with extant security procedures prevalent in the establishments.</w:t>
      </w:r>
    </w:p>
    <w:p w14:paraId="5E7249A1" w14:textId="77777777" w:rsidR="00EA6249" w:rsidRPr="00E704C0" w:rsidRDefault="00EA6249" w:rsidP="00F4780B">
      <w:pPr>
        <w:pStyle w:val="ListParagraph"/>
        <w:rPr>
          <w:sz w:val="22"/>
          <w:szCs w:val="22"/>
        </w:rPr>
      </w:pPr>
    </w:p>
    <w:p w14:paraId="61FDB3DE" w14:textId="77777777" w:rsidR="00EA6249" w:rsidRPr="00E704C0" w:rsidRDefault="002B32CB" w:rsidP="00F4780B">
      <w:pPr>
        <w:pStyle w:val="ListParagraph"/>
        <w:numPr>
          <w:ilvl w:val="1"/>
          <w:numId w:val="8"/>
        </w:numPr>
        <w:tabs>
          <w:tab w:val="left" w:pos="2552"/>
        </w:tabs>
        <w:rPr>
          <w:sz w:val="22"/>
          <w:szCs w:val="22"/>
        </w:rPr>
      </w:pPr>
      <w:r w:rsidRPr="00E704C0">
        <w:rPr>
          <w:sz w:val="22"/>
          <w:szCs w:val="22"/>
        </w:rPr>
        <w:t>The EPAO shall provide the Authority (Designated Officer) with:</w:t>
      </w:r>
    </w:p>
    <w:p w14:paraId="5CEA2C01" w14:textId="77777777" w:rsidR="00EA6249" w:rsidRPr="00E704C0" w:rsidRDefault="00EA6249" w:rsidP="00F4780B">
      <w:pPr>
        <w:pStyle w:val="ListParagraph"/>
        <w:rPr>
          <w:sz w:val="22"/>
          <w:szCs w:val="22"/>
        </w:rPr>
      </w:pPr>
    </w:p>
    <w:p w14:paraId="5BFAA8CA" w14:textId="77777777" w:rsidR="00EA6249" w:rsidRPr="00E704C0" w:rsidRDefault="002B32CB" w:rsidP="00F4780B">
      <w:pPr>
        <w:pStyle w:val="ListParagraph"/>
        <w:numPr>
          <w:ilvl w:val="2"/>
          <w:numId w:val="8"/>
        </w:numPr>
        <w:tabs>
          <w:tab w:val="left" w:pos="2552"/>
        </w:tabs>
        <w:rPr>
          <w:sz w:val="22"/>
          <w:szCs w:val="22"/>
        </w:rPr>
      </w:pPr>
      <w:r w:rsidRPr="00E704C0">
        <w:rPr>
          <w:sz w:val="22"/>
          <w:szCs w:val="22"/>
        </w:rPr>
        <w:t xml:space="preserve">Personal details of any of the EPAO employees requiring access to the Authority site(s) (or any other Government establishment); the Authority reserves the right to refuse entry to any individuals, or to require that they be removed from an Authority site at any time without </w:t>
      </w:r>
      <w:proofErr w:type="gramStart"/>
      <w:r w:rsidRPr="00E704C0">
        <w:rPr>
          <w:sz w:val="22"/>
          <w:szCs w:val="22"/>
        </w:rPr>
        <w:t>explanation;</w:t>
      </w:r>
      <w:proofErr w:type="gramEnd"/>
    </w:p>
    <w:p w14:paraId="3A2A3589" w14:textId="77777777" w:rsidR="00EA6249" w:rsidRPr="00E704C0" w:rsidRDefault="00EA6249" w:rsidP="00F4780B">
      <w:pPr>
        <w:pStyle w:val="ListParagraph"/>
        <w:rPr>
          <w:sz w:val="22"/>
          <w:szCs w:val="22"/>
        </w:rPr>
      </w:pPr>
    </w:p>
    <w:p w14:paraId="0A2DF92A" w14:textId="77777777" w:rsidR="00EA6249" w:rsidRPr="00E704C0" w:rsidRDefault="002B32CB" w:rsidP="00F4780B">
      <w:pPr>
        <w:pStyle w:val="ListParagraph"/>
        <w:numPr>
          <w:ilvl w:val="2"/>
          <w:numId w:val="8"/>
        </w:numPr>
        <w:tabs>
          <w:tab w:val="left" w:pos="2552"/>
        </w:tabs>
        <w:rPr>
          <w:sz w:val="22"/>
          <w:szCs w:val="22"/>
        </w:rPr>
      </w:pPr>
      <w:r w:rsidRPr="00E704C0">
        <w:rPr>
          <w:sz w:val="22"/>
          <w:szCs w:val="22"/>
        </w:rPr>
        <w:t>No employee of the EPAO is to be allowed access to classified information or material unless prior clearance to receive information of the appropriate security classification has been authorised by the Authority’s security officer, and the employee holds an appropriate level of personal security clearance.</w:t>
      </w:r>
    </w:p>
    <w:p w14:paraId="20BC7768" w14:textId="77777777" w:rsidR="00EA6249" w:rsidRPr="00E704C0" w:rsidRDefault="00EA6249" w:rsidP="00F4780B">
      <w:pPr>
        <w:pStyle w:val="ListParagraph"/>
        <w:rPr>
          <w:sz w:val="22"/>
          <w:szCs w:val="22"/>
        </w:rPr>
      </w:pPr>
    </w:p>
    <w:p w14:paraId="05B631FE" w14:textId="77777777" w:rsidR="00EA6249" w:rsidRPr="00E704C0" w:rsidRDefault="002B32CB" w:rsidP="00F4780B">
      <w:pPr>
        <w:pStyle w:val="ListParagraph"/>
        <w:numPr>
          <w:ilvl w:val="1"/>
          <w:numId w:val="8"/>
        </w:numPr>
        <w:tabs>
          <w:tab w:val="left" w:pos="2552"/>
        </w:tabs>
        <w:rPr>
          <w:sz w:val="22"/>
          <w:szCs w:val="22"/>
        </w:rPr>
      </w:pPr>
      <w:r w:rsidRPr="00E704C0">
        <w:rPr>
          <w:sz w:val="22"/>
          <w:szCs w:val="22"/>
        </w:rPr>
        <w:t>The EPAO shall additionally be responsible for:</w:t>
      </w:r>
    </w:p>
    <w:p w14:paraId="39A8A1AF" w14:textId="77777777" w:rsidR="00EA6249" w:rsidRPr="00E704C0" w:rsidRDefault="00EA6249" w:rsidP="00F4780B">
      <w:pPr>
        <w:pStyle w:val="ListParagraph"/>
        <w:rPr>
          <w:sz w:val="22"/>
          <w:szCs w:val="22"/>
        </w:rPr>
      </w:pPr>
    </w:p>
    <w:p w14:paraId="240A7932" w14:textId="77777777" w:rsidR="00EA6249" w:rsidRPr="00E704C0" w:rsidRDefault="002B32CB" w:rsidP="00F4780B">
      <w:pPr>
        <w:pStyle w:val="ListParagraph"/>
        <w:numPr>
          <w:ilvl w:val="2"/>
          <w:numId w:val="8"/>
        </w:numPr>
        <w:tabs>
          <w:tab w:val="left" w:pos="2552"/>
        </w:tabs>
        <w:rPr>
          <w:sz w:val="22"/>
          <w:szCs w:val="22"/>
        </w:rPr>
      </w:pPr>
      <w:r w:rsidRPr="00E704C0">
        <w:rPr>
          <w:sz w:val="22"/>
          <w:szCs w:val="22"/>
        </w:rPr>
        <w:t xml:space="preserve">Ensuring that no classified material held by the EPAO in connection with this Contract is removed from the Establishment unless express prior permission has been given, in writing, by the Authority (Designated Officer). Similarly, no classified information stemming from lectures, discussions or other activities arising from this Contract is to be passed to any unauthorised person or anyone outside of the Contract or is to be used for any purpose outside of the Contract </w:t>
      </w:r>
      <w:r w:rsidRPr="00E704C0">
        <w:rPr>
          <w:sz w:val="22"/>
          <w:szCs w:val="22"/>
        </w:rPr>
        <w:lastRenderedPageBreak/>
        <w:t>unless express prior permission has been given, in writing, by the Authority (Security Officer).</w:t>
      </w:r>
    </w:p>
    <w:p w14:paraId="40D837CC" w14:textId="77777777" w:rsidR="00EA6249" w:rsidRPr="00E704C0" w:rsidRDefault="00EA6249" w:rsidP="00F4780B">
      <w:pPr>
        <w:pStyle w:val="ListParagraph"/>
        <w:rPr>
          <w:sz w:val="22"/>
          <w:szCs w:val="22"/>
        </w:rPr>
      </w:pPr>
    </w:p>
    <w:p w14:paraId="2B27D984" w14:textId="77777777" w:rsidR="00EA6249" w:rsidRPr="00E704C0" w:rsidRDefault="002B32CB" w:rsidP="00F4780B">
      <w:pPr>
        <w:pStyle w:val="ListParagraph"/>
        <w:numPr>
          <w:ilvl w:val="2"/>
          <w:numId w:val="8"/>
        </w:numPr>
        <w:tabs>
          <w:tab w:val="left" w:pos="2552"/>
        </w:tabs>
        <w:rPr>
          <w:sz w:val="22"/>
          <w:szCs w:val="22"/>
        </w:rPr>
      </w:pPr>
      <w:r w:rsidRPr="00E704C0">
        <w:rPr>
          <w:sz w:val="22"/>
          <w:szCs w:val="22"/>
        </w:rPr>
        <w:t>The EPAO shall ensure that the highest standards of privacy and confidentiality are maintained by his employees in relation to documents which bear privacy markings, whether classified or not, with which they are entrusted. The same standards of privacy and confidentiality shall be applied to information acquired orally. Unauthorised divulgence of Protected Material or information (including, for example, Reportable OFFICIAL and OFFICIAL- SENSITIVE) can damage the reputation of an individual, of the EPAO, of the Authority or of the Establishment. The EPAO shall be aware that the Authority attaches great importance to the protection of such information.</w:t>
      </w:r>
    </w:p>
    <w:p w14:paraId="32D06D21" w14:textId="77777777" w:rsidR="00EA6249" w:rsidRPr="00E704C0" w:rsidRDefault="00EA6249" w:rsidP="00F4780B">
      <w:pPr>
        <w:pStyle w:val="ListParagraph"/>
        <w:rPr>
          <w:sz w:val="22"/>
          <w:szCs w:val="22"/>
        </w:rPr>
      </w:pPr>
    </w:p>
    <w:p w14:paraId="76E7F3FD"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 xml:space="preserve">The EPAO’s employees working in or visiting the Establishment must display security passes </w:t>
      </w:r>
      <w:proofErr w:type="gramStart"/>
      <w:r w:rsidRPr="00E704C0">
        <w:rPr>
          <w:sz w:val="22"/>
          <w:szCs w:val="22"/>
        </w:rPr>
        <w:t>issued by the Authority at all times</w:t>
      </w:r>
      <w:proofErr w:type="gramEnd"/>
      <w:r w:rsidRPr="00E704C0">
        <w:rPr>
          <w:sz w:val="22"/>
          <w:szCs w:val="22"/>
        </w:rPr>
        <w:t xml:space="preserve"> when the employees are present on the Establishment site. Such passes shall remain the property of the Authority and shall be surrendered on demand.</w:t>
      </w:r>
    </w:p>
    <w:p w14:paraId="3B882ECA" w14:textId="77777777" w:rsidR="00D65220" w:rsidRPr="00E704C0" w:rsidRDefault="00D65220" w:rsidP="00F4780B">
      <w:pPr>
        <w:pStyle w:val="ListParagraph"/>
        <w:rPr>
          <w:sz w:val="22"/>
          <w:szCs w:val="22"/>
        </w:rPr>
      </w:pPr>
    </w:p>
    <w:p w14:paraId="39458982"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Authority shall be responsible for:</w:t>
      </w:r>
    </w:p>
    <w:p w14:paraId="3BB91977" w14:textId="77777777" w:rsidR="00D65220" w:rsidRPr="00E704C0" w:rsidRDefault="00D65220" w:rsidP="00F4780B">
      <w:pPr>
        <w:pStyle w:val="ListParagraph"/>
        <w:rPr>
          <w:sz w:val="22"/>
          <w:szCs w:val="22"/>
        </w:rPr>
      </w:pPr>
    </w:p>
    <w:p w14:paraId="0B60E310"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 xml:space="preserve">Issue of vehicle passes to those of the EPAO's employees who have been authorised to bring vehicles into the grounds of the </w:t>
      </w:r>
      <w:proofErr w:type="gramStart"/>
      <w:r w:rsidRPr="00E704C0">
        <w:rPr>
          <w:sz w:val="22"/>
          <w:szCs w:val="22"/>
        </w:rPr>
        <w:t>Establishment;</w:t>
      </w:r>
      <w:proofErr w:type="gramEnd"/>
    </w:p>
    <w:p w14:paraId="1EF3A45F" w14:textId="77777777" w:rsidR="00D65220" w:rsidRPr="00E704C0" w:rsidRDefault="00D65220" w:rsidP="00F4780B">
      <w:pPr>
        <w:pStyle w:val="ListParagraph"/>
        <w:rPr>
          <w:sz w:val="22"/>
          <w:szCs w:val="22"/>
        </w:rPr>
      </w:pPr>
    </w:p>
    <w:p w14:paraId="2E776F31"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 xml:space="preserve">Notification and briefing of security alert states as </w:t>
      </w:r>
      <w:proofErr w:type="gramStart"/>
      <w:r w:rsidRPr="00E704C0">
        <w:rPr>
          <w:sz w:val="22"/>
          <w:szCs w:val="22"/>
        </w:rPr>
        <w:t>necessary;</w:t>
      </w:r>
      <w:proofErr w:type="gramEnd"/>
    </w:p>
    <w:p w14:paraId="36F17462" w14:textId="77777777" w:rsidR="00D65220" w:rsidRPr="00E704C0" w:rsidRDefault="00D65220" w:rsidP="00F4780B">
      <w:pPr>
        <w:pStyle w:val="ListParagraph"/>
        <w:rPr>
          <w:sz w:val="22"/>
          <w:szCs w:val="22"/>
        </w:rPr>
      </w:pPr>
    </w:p>
    <w:p w14:paraId="02C16DBE"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The provision, maintenance and checking of approved security furniture.</w:t>
      </w:r>
    </w:p>
    <w:p w14:paraId="519BC8B8" w14:textId="77777777" w:rsidR="00D65220" w:rsidRPr="00E704C0" w:rsidRDefault="00D65220" w:rsidP="00F4780B">
      <w:pPr>
        <w:pStyle w:val="ListParagraph"/>
        <w:rPr>
          <w:sz w:val="22"/>
          <w:szCs w:val="22"/>
        </w:rPr>
      </w:pPr>
    </w:p>
    <w:p w14:paraId="37FAFC34"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EPAO’s employees shall consent to the servants or officers of the Authority searching any vehicles, containers, equipment, work bags and other chattels (together "the chattels") owned by the EPAO and/or their employees whilst the chattels are on the Establishment and/or as a condition of their access to the Establishment.  Routine checks may be carried out on any person within, entering or leaving the Establishment (and any other Government establishment), and such a person must be prepared to accept as a condition of entry the obligations to be stopped and searched and to have their vehicle(s) and chattels examined.  The Authority reserves the right to deny access to, or expel from, the Establishment (and </w:t>
      </w:r>
      <w:r w:rsidRPr="00E704C0">
        <w:rPr>
          <w:sz w:val="22"/>
          <w:szCs w:val="22"/>
        </w:rPr>
        <w:lastRenderedPageBreak/>
        <w:t>any other Government establishment) any persons who do not consent to their being searched.</w:t>
      </w:r>
    </w:p>
    <w:p w14:paraId="32AA1FF2" w14:textId="77777777" w:rsidR="00D65220" w:rsidRPr="00E704C0" w:rsidRDefault="00D65220" w:rsidP="00F4780B">
      <w:pPr>
        <w:pStyle w:val="ListParagraph"/>
        <w:rPr>
          <w:sz w:val="22"/>
          <w:szCs w:val="22"/>
        </w:rPr>
      </w:pPr>
    </w:p>
    <w:p w14:paraId="38A06AAD"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EPAO shall accept (without prejudice to any other remedies which the Authority may have) full responsibility for any loss or delay in performance of the Contract caused directly or indirectly by the expulsion of or refusal to allow entry to an EPAO employee and the like who does not consent to being searched.</w:t>
      </w:r>
    </w:p>
    <w:p w14:paraId="7D293B92" w14:textId="77777777" w:rsidR="00D65220" w:rsidRPr="00E704C0" w:rsidRDefault="00D65220" w:rsidP="00F4780B">
      <w:pPr>
        <w:pStyle w:val="ListParagraph"/>
        <w:rPr>
          <w:sz w:val="22"/>
          <w:szCs w:val="22"/>
        </w:rPr>
      </w:pPr>
    </w:p>
    <w:p w14:paraId="42113D44"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In addition to the requirements of DEFCON 660 and other Conditions of the Contract, security requirements or other local procedures as laid down in Establishment Standing Orders/Instructions shall be stringently enforced by the EPAO.</w:t>
      </w:r>
    </w:p>
    <w:p w14:paraId="2A68356B" w14:textId="77777777" w:rsidR="00D65220" w:rsidRPr="00E704C0" w:rsidRDefault="00D65220" w:rsidP="00F4780B">
      <w:pPr>
        <w:pStyle w:val="ListParagraph"/>
        <w:rPr>
          <w:sz w:val="22"/>
          <w:szCs w:val="22"/>
        </w:rPr>
      </w:pPr>
    </w:p>
    <w:p w14:paraId="2A653AAC"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EPAO shall appoint one of his employees as the EPAO’s Security Officer who will be responsible, in consultation as necessary with the Authority (Designated Officer and the Garrison/Unit Security Officer) for the implementation of all security arrangements concerning the EPAO's employees together with the area(s) in which they are employed, their offices and equipment.</w:t>
      </w:r>
    </w:p>
    <w:p w14:paraId="0888A97C" w14:textId="77777777" w:rsidR="00D65220" w:rsidRPr="00E704C0" w:rsidRDefault="00D65220" w:rsidP="00F4780B">
      <w:pPr>
        <w:pStyle w:val="ListParagraph"/>
        <w:rPr>
          <w:sz w:val="22"/>
          <w:szCs w:val="22"/>
        </w:rPr>
      </w:pPr>
    </w:p>
    <w:p w14:paraId="35C4C2E0"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EPAO shall provide the Authority (Designated Officer and Garrison/Unit Security Officer) with:</w:t>
      </w:r>
    </w:p>
    <w:p w14:paraId="5874DDA5" w14:textId="77777777" w:rsidR="00D65220" w:rsidRPr="00E704C0" w:rsidRDefault="00D65220" w:rsidP="00F4780B">
      <w:pPr>
        <w:pStyle w:val="ListParagraph"/>
        <w:rPr>
          <w:sz w:val="22"/>
          <w:szCs w:val="22"/>
        </w:rPr>
      </w:pPr>
    </w:p>
    <w:p w14:paraId="1937806B"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 xml:space="preserve">Full personal details of all of the EPAO’s employees and visitors sponsored by the EPAO, and will not be permitted to introduce any such employees or visitors to the Establishment (or any other Government establishment) until they have been given prior security clearance by the Authority; the Authority reserves the right to refuse entry to any individuals, or to require that they be removed at any time without </w:t>
      </w:r>
      <w:proofErr w:type="gramStart"/>
      <w:r w:rsidRPr="00E704C0">
        <w:rPr>
          <w:sz w:val="22"/>
          <w:szCs w:val="22"/>
        </w:rPr>
        <w:t>explanation;</w:t>
      </w:r>
      <w:proofErr w:type="gramEnd"/>
    </w:p>
    <w:p w14:paraId="01464C3C" w14:textId="77777777" w:rsidR="00D65220" w:rsidRPr="00E704C0" w:rsidRDefault="00D65220" w:rsidP="00F4780B">
      <w:pPr>
        <w:pStyle w:val="ListParagraph"/>
        <w:rPr>
          <w:sz w:val="22"/>
          <w:szCs w:val="22"/>
        </w:rPr>
      </w:pPr>
    </w:p>
    <w:p w14:paraId="182F6C01"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 xml:space="preserve">With the assistance of the Authority (Garrison/Unit Security Officer) as appropriate, details of </w:t>
      </w:r>
      <w:proofErr w:type="gramStart"/>
      <w:r w:rsidRPr="00E704C0">
        <w:rPr>
          <w:sz w:val="22"/>
          <w:szCs w:val="22"/>
        </w:rPr>
        <w:t>all of</w:t>
      </w:r>
      <w:proofErr w:type="gramEnd"/>
      <w:r w:rsidRPr="00E704C0">
        <w:rPr>
          <w:sz w:val="22"/>
          <w:szCs w:val="22"/>
        </w:rPr>
        <w:t xml:space="preserve"> the EPAO’s employees requiring access to classified information and materials for their work at the Establishment; no employee of the EPAO is to be allowed access to classified information or material unless prior clearance to receive information of the appropriate security classification has been authorised by the Authority (Garrison/Unit Security Officer).</w:t>
      </w:r>
    </w:p>
    <w:p w14:paraId="6E4F25CC" w14:textId="77777777" w:rsidR="00D65220" w:rsidRPr="00E704C0" w:rsidRDefault="00D65220" w:rsidP="00F4780B">
      <w:pPr>
        <w:pStyle w:val="ListParagraph"/>
        <w:rPr>
          <w:sz w:val="22"/>
          <w:szCs w:val="22"/>
        </w:rPr>
      </w:pPr>
    </w:p>
    <w:p w14:paraId="5AE5EC72"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lastRenderedPageBreak/>
        <w:t>The EPAO shall additionally be responsible for:</w:t>
      </w:r>
    </w:p>
    <w:p w14:paraId="41ACA628" w14:textId="77777777" w:rsidR="00D65220" w:rsidRPr="00E704C0" w:rsidRDefault="00D65220" w:rsidP="00F4780B">
      <w:pPr>
        <w:pStyle w:val="ListParagraph"/>
        <w:rPr>
          <w:sz w:val="22"/>
          <w:szCs w:val="22"/>
        </w:rPr>
      </w:pPr>
    </w:p>
    <w:p w14:paraId="039E982A" w14:textId="4D06A893" w:rsidR="00D65220" w:rsidRPr="00E704C0" w:rsidRDefault="002B32CB" w:rsidP="00F4780B">
      <w:pPr>
        <w:pStyle w:val="ListParagraph"/>
        <w:numPr>
          <w:ilvl w:val="2"/>
          <w:numId w:val="8"/>
        </w:numPr>
        <w:tabs>
          <w:tab w:val="left" w:pos="2552"/>
        </w:tabs>
        <w:rPr>
          <w:sz w:val="22"/>
          <w:szCs w:val="22"/>
        </w:rPr>
      </w:pPr>
      <w:r w:rsidRPr="00E704C0">
        <w:rPr>
          <w:sz w:val="22"/>
          <w:szCs w:val="22"/>
        </w:rPr>
        <w:t xml:space="preserve">Making arrangements for his new employees to be briefed on their security responsibilities at the Establishment; </w:t>
      </w:r>
      <w:r w:rsidR="007C7534" w:rsidRPr="00E704C0">
        <w:rPr>
          <w:sz w:val="22"/>
          <w:szCs w:val="22"/>
        </w:rPr>
        <w:t>they</w:t>
      </w:r>
      <w:r w:rsidRPr="00E704C0">
        <w:rPr>
          <w:sz w:val="22"/>
          <w:szCs w:val="22"/>
        </w:rPr>
        <w:t xml:space="preserve"> will also arrange for continuation security training of his employees as required by the Authority (Garrison/Unit Security Officer</w:t>
      </w:r>
      <w:proofErr w:type="gramStart"/>
      <w:r w:rsidRPr="00E704C0">
        <w:rPr>
          <w:sz w:val="22"/>
          <w:szCs w:val="22"/>
        </w:rPr>
        <w:t>);</w:t>
      </w:r>
      <w:proofErr w:type="gramEnd"/>
    </w:p>
    <w:p w14:paraId="76402C2A" w14:textId="77777777" w:rsidR="00D65220" w:rsidRPr="00E704C0" w:rsidRDefault="00D65220" w:rsidP="00F4780B">
      <w:pPr>
        <w:pStyle w:val="ListParagraph"/>
        <w:ind w:left="1080"/>
        <w:rPr>
          <w:sz w:val="22"/>
          <w:szCs w:val="22"/>
        </w:rPr>
      </w:pPr>
    </w:p>
    <w:p w14:paraId="6C4B7D2E"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All classified documents, and other material held, including the library department(s</w:t>
      </w:r>
      <w:proofErr w:type="gramStart"/>
      <w:r w:rsidRPr="00E704C0">
        <w:rPr>
          <w:sz w:val="22"/>
          <w:szCs w:val="22"/>
        </w:rPr>
        <w:t>);</w:t>
      </w:r>
      <w:proofErr w:type="gramEnd"/>
    </w:p>
    <w:p w14:paraId="270E2DFF" w14:textId="77777777" w:rsidR="00D65220" w:rsidRPr="00E704C0" w:rsidRDefault="00D65220" w:rsidP="00F4780B">
      <w:pPr>
        <w:pStyle w:val="ListParagraph"/>
        <w:ind w:left="1080"/>
        <w:rPr>
          <w:sz w:val="22"/>
          <w:szCs w:val="22"/>
        </w:rPr>
      </w:pPr>
    </w:p>
    <w:p w14:paraId="283BFC5C"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 xml:space="preserve">The proper disposal or destruction of classified material held by </w:t>
      </w:r>
      <w:proofErr w:type="gramStart"/>
      <w:r w:rsidRPr="00E704C0">
        <w:rPr>
          <w:sz w:val="22"/>
          <w:szCs w:val="22"/>
        </w:rPr>
        <w:t>him;</w:t>
      </w:r>
      <w:proofErr w:type="gramEnd"/>
    </w:p>
    <w:p w14:paraId="204D1DF5" w14:textId="77777777" w:rsidR="00D65220" w:rsidRPr="00E704C0" w:rsidRDefault="00D65220" w:rsidP="00F4780B">
      <w:pPr>
        <w:pStyle w:val="ListParagraph"/>
        <w:ind w:left="1080"/>
        <w:rPr>
          <w:sz w:val="22"/>
          <w:szCs w:val="22"/>
        </w:rPr>
      </w:pPr>
    </w:p>
    <w:p w14:paraId="2EF25313"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 xml:space="preserve">Where a post has been identified as a DBS check is required the EPAO shall ensure that all personnel are DBS checked and cleared prior to commencement of work on the </w:t>
      </w:r>
      <w:proofErr w:type="gramStart"/>
      <w:r w:rsidRPr="00E704C0">
        <w:rPr>
          <w:sz w:val="22"/>
          <w:szCs w:val="22"/>
        </w:rPr>
        <w:t>contract;</w:t>
      </w:r>
      <w:proofErr w:type="gramEnd"/>
    </w:p>
    <w:p w14:paraId="2169C450" w14:textId="77777777" w:rsidR="00D65220" w:rsidRPr="00E704C0" w:rsidRDefault="00D65220" w:rsidP="00F4780B">
      <w:pPr>
        <w:pStyle w:val="ListParagraph"/>
        <w:ind w:left="1080"/>
        <w:rPr>
          <w:sz w:val="22"/>
          <w:szCs w:val="22"/>
        </w:rPr>
      </w:pPr>
    </w:p>
    <w:p w14:paraId="2917905F"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DBS Certificates are to be made available to the Authority on request.</w:t>
      </w:r>
    </w:p>
    <w:p w14:paraId="080A4D7A" w14:textId="77777777" w:rsidR="00D65220" w:rsidRPr="00E704C0" w:rsidRDefault="00D65220" w:rsidP="00F4780B">
      <w:pPr>
        <w:pStyle w:val="ListParagraph"/>
        <w:rPr>
          <w:color w:val="000000"/>
          <w:sz w:val="22"/>
          <w:szCs w:val="22"/>
        </w:rPr>
      </w:pPr>
    </w:p>
    <w:p w14:paraId="14D89E3C" w14:textId="46CD3C13" w:rsidR="00855F6D" w:rsidRPr="00E704C0" w:rsidRDefault="002B32CB" w:rsidP="00F4780B">
      <w:pPr>
        <w:pStyle w:val="ListParagraph"/>
        <w:numPr>
          <w:ilvl w:val="1"/>
          <w:numId w:val="8"/>
        </w:numPr>
        <w:tabs>
          <w:tab w:val="left" w:pos="2552"/>
        </w:tabs>
        <w:rPr>
          <w:sz w:val="22"/>
          <w:szCs w:val="22"/>
        </w:rPr>
      </w:pPr>
      <w:r w:rsidRPr="00E704C0">
        <w:rPr>
          <w:color w:val="000000"/>
          <w:sz w:val="22"/>
          <w:szCs w:val="22"/>
        </w:rPr>
        <w:t>It shall be the responsibility of the EPAO to ensure that</w:t>
      </w:r>
      <w:r w:rsidR="008A30BF" w:rsidRPr="00E704C0">
        <w:rPr>
          <w:color w:val="000000"/>
          <w:sz w:val="22"/>
          <w:szCs w:val="22"/>
        </w:rPr>
        <w:t xml:space="preserve"> physical security measures are undertaken by the EPAO’s employees, </w:t>
      </w:r>
      <w:r w:rsidRPr="00E704C0">
        <w:rPr>
          <w:color w:val="000000"/>
          <w:sz w:val="22"/>
          <w:szCs w:val="22"/>
        </w:rPr>
        <w:t>at the conclusion of their activities.</w:t>
      </w:r>
    </w:p>
    <w:p w14:paraId="553B2D27" w14:textId="77777777" w:rsidR="00855F6D" w:rsidRPr="00E704C0" w:rsidRDefault="00855F6D" w:rsidP="00F4780B">
      <w:pPr>
        <w:pStyle w:val="ListParagraph"/>
        <w:rPr>
          <w:sz w:val="22"/>
          <w:szCs w:val="22"/>
          <w:u w:val="single"/>
        </w:rPr>
      </w:pPr>
    </w:p>
    <w:p w14:paraId="02B455DD" w14:textId="5B4EAE6A" w:rsidR="00855F6D" w:rsidRPr="00E704C0" w:rsidRDefault="002B32CB" w:rsidP="00F4780B">
      <w:pPr>
        <w:pStyle w:val="Heading2"/>
        <w:numPr>
          <w:ilvl w:val="0"/>
          <w:numId w:val="8"/>
        </w:numPr>
        <w:jc w:val="left"/>
        <w:rPr>
          <w:b w:val="0"/>
          <w:sz w:val="22"/>
          <w:szCs w:val="22"/>
          <w:lang w:val="en-US"/>
        </w:rPr>
      </w:pPr>
      <w:bookmarkStart w:id="33" w:name="_Toc38543617"/>
      <w:r w:rsidRPr="00E704C0">
        <w:rPr>
          <w:b w:val="0"/>
          <w:sz w:val="22"/>
          <w:szCs w:val="22"/>
          <w:lang w:val="en-US"/>
        </w:rPr>
        <w:t>CYBER SECURITY</w:t>
      </w:r>
      <w:bookmarkEnd w:id="33"/>
    </w:p>
    <w:p w14:paraId="7485FC03" w14:textId="77777777" w:rsidR="00855F6D" w:rsidRPr="00E704C0" w:rsidRDefault="00855F6D" w:rsidP="00F4780B">
      <w:pPr>
        <w:pStyle w:val="ListParagraph"/>
        <w:tabs>
          <w:tab w:val="left" w:pos="2552"/>
        </w:tabs>
        <w:rPr>
          <w:sz w:val="22"/>
          <w:szCs w:val="22"/>
        </w:rPr>
      </w:pPr>
    </w:p>
    <w:p w14:paraId="574EF37C" w14:textId="0ADFB956" w:rsidR="00855F6D" w:rsidRPr="00E704C0" w:rsidRDefault="002B32CB" w:rsidP="00F4780B">
      <w:pPr>
        <w:pStyle w:val="ListParagraph"/>
        <w:numPr>
          <w:ilvl w:val="1"/>
          <w:numId w:val="8"/>
        </w:numPr>
        <w:tabs>
          <w:tab w:val="left" w:pos="2552"/>
        </w:tabs>
        <w:rPr>
          <w:sz w:val="22"/>
          <w:szCs w:val="22"/>
        </w:rPr>
      </w:pPr>
      <w:r w:rsidRPr="00E704C0">
        <w:rPr>
          <w:sz w:val="22"/>
          <w:szCs w:val="22"/>
        </w:rPr>
        <w:t>Further to DEFCON 658, the Cyber Risk Level of the Contract is assessed as VERY LOW, as defined in Def Stan 05-138. Reference: RAR 2C6R9RBP.</w:t>
      </w:r>
    </w:p>
    <w:p w14:paraId="43D5D130" w14:textId="77777777" w:rsidR="00855F6D" w:rsidRPr="00E704C0" w:rsidRDefault="00855F6D" w:rsidP="00F4780B">
      <w:pPr>
        <w:pStyle w:val="ListParagraph"/>
        <w:tabs>
          <w:tab w:val="left" w:pos="2552"/>
        </w:tabs>
        <w:ind w:left="1140"/>
        <w:rPr>
          <w:sz w:val="22"/>
          <w:szCs w:val="22"/>
        </w:rPr>
      </w:pPr>
    </w:p>
    <w:p w14:paraId="6F029AE5" w14:textId="51FD34EF" w:rsidR="00855F6D" w:rsidRPr="00E704C0" w:rsidRDefault="002B32CB" w:rsidP="00F4780B">
      <w:pPr>
        <w:pStyle w:val="Heading2"/>
        <w:numPr>
          <w:ilvl w:val="0"/>
          <w:numId w:val="8"/>
        </w:numPr>
        <w:jc w:val="left"/>
        <w:rPr>
          <w:b w:val="0"/>
          <w:sz w:val="22"/>
          <w:szCs w:val="22"/>
          <w:lang w:val="en-US"/>
        </w:rPr>
      </w:pPr>
      <w:bookmarkStart w:id="34" w:name="_Toc38543618"/>
      <w:r w:rsidRPr="00E704C0">
        <w:rPr>
          <w:b w:val="0"/>
          <w:sz w:val="22"/>
          <w:szCs w:val="22"/>
          <w:lang w:val="en-US"/>
        </w:rPr>
        <w:t>DATA PROTECTION</w:t>
      </w:r>
      <w:bookmarkEnd w:id="34"/>
    </w:p>
    <w:p w14:paraId="79E49B66" w14:textId="77777777" w:rsidR="00855F6D" w:rsidRPr="00E704C0" w:rsidRDefault="00855F6D" w:rsidP="00F4780B">
      <w:pPr>
        <w:pStyle w:val="ListParagraph"/>
        <w:tabs>
          <w:tab w:val="left" w:pos="2552"/>
        </w:tabs>
        <w:rPr>
          <w:sz w:val="22"/>
          <w:szCs w:val="22"/>
        </w:rPr>
      </w:pPr>
    </w:p>
    <w:p w14:paraId="2F3B87B4" w14:textId="35350C54" w:rsidR="00855F6D"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must not disclose, or allow access to, any Personal Data provided by the Authority, or acquired by the EPAO </w:t>
      </w:r>
      <w:proofErr w:type="gramStart"/>
      <w:r w:rsidRPr="00E704C0">
        <w:rPr>
          <w:sz w:val="22"/>
          <w:szCs w:val="22"/>
        </w:rPr>
        <w:t>during the course of</w:t>
      </w:r>
      <w:proofErr w:type="gramEnd"/>
      <w:r w:rsidRPr="00E704C0">
        <w:rPr>
          <w:sz w:val="22"/>
          <w:szCs w:val="22"/>
        </w:rPr>
        <w:t xml:space="preserve"> executing its obligations under the Contract, other than to any employee of the EPAO or to a sub-contractor, save where the information is necessary to enable the EPAO to fully perform his obligations under this Contract.</w:t>
      </w:r>
    </w:p>
    <w:p w14:paraId="4F26CF0D" w14:textId="77777777" w:rsidR="00855F6D" w:rsidRPr="00E704C0" w:rsidRDefault="00855F6D" w:rsidP="00F4780B">
      <w:pPr>
        <w:pStyle w:val="ListParagraph"/>
        <w:tabs>
          <w:tab w:val="left" w:pos="2552"/>
        </w:tabs>
        <w:ind w:left="1140"/>
        <w:rPr>
          <w:sz w:val="22"/>
          <w:szCs w:val="22"/>
        </w:rPr>
      </w:pPr>
    </w:p>
    <w:p w14:paraId="0EA8F0F8" w14:textId="19D1D11F" w:rsidR="00855F6D" w:rsidRPr="00E704C0" w:rsidRDefault="002B32CB" w:rsidP="00F4780B">
      <w:pPr>
        <w:pStyle w:val="ListParagraph"/>
        <w:numPr>
          <w:ilvl w:val="1"/>
          <w:numId w:val="8"/>
        </w:numPr>
        <w:tabs>
          <w:tab w:val="left" w:pos="2552"/>
        </w:tabs>
        <w:rPr>
          <w:sz w:val="22"/>
          <w:szCs w:val="22"/>
        </w:rPr>
      </w:pPr>
      <w:r w:rsidRPr="00E704C0">
        <w:rPr>
          <w:sz w:val="22"/>
          <w:szCs w:val="22"/>
        </w:rPr>
        <w:lastRenderedPageBreak/>
        <w:t>Any disclosure or access to Personal Data allowed as specified in condition 26.1 above must be made in confidence and must extend only so far as it is necessary for the purposes of the Contract.</w:t>
      </w:r>
    </w:p>
    <w:p w14:paraId="6CA295E6" w14:textId="77777777" w:rsidR="00855F6D" w:rsidRPr="00E704C0" w:rsidRDefault="00855F6D" w:rsidP="007A6279">
      <w:pPr>
        <w:ind w:left="0" w:firstLine="0"/>
        <w:rPr>
          <w:rFonts w:ascii="Arial" w:hAnsi="Arial" w:cs="Arial"/>
          <w:szCs w:val="22"/>
        </w:rPr>
      </w:pPr>
    </w:p>
    <w:p w14:paraId="131CF051" w14:textId="3B5481A5" w:rsidR="00855F6D" w:rsidRPr="00E704C0" w:rsidRDefault="002B32CB" w:rsidP="00F4780B">
      <w:pPr>
        <w:pStyle w:val="ListParagraph"/>
        <w:numPr>
          <w:ilvl w:val="1"/>
          <w:numId w:val="8"/>
        </w:numPr>
        <w:tabs>
          <w:tab w:val="left" w:pos="2552"/>
        </w:tabs>
        <w:rPr>
          <w:sz w:val="22"/>
          <w:szCs w:val="22"/>
        </w:rPr>
      </w:pPr>
      <w:r w:rsidRPr="00E704C0">
        <w:rPr>
          <w:sz w:val="22"/>
          <w:szCs w:val="22"/>
        </w:rPr>
        <w:t>The EPAO shall ensure that any Personal Data is protected in accordance with DEFCONs 531 and 532B. Schedule 3 (</w:t>
      </w:r>
      <w:proofErr w:type="spellStart"/>
      <w:r w:rsidRPr="00E704C0">
        <w:rPr>
          <w:sz w:val="22"/>
          <w:szCs w:val="22"/>
        </w:rPr>
        <w:t>Ts&amp;Cs</w:t>
      </w:r>
      <w:proofErr w:type="spellEnd"/>
      <w:r w:rsidRPr="00E704C0">
        <w:rPr>
          <w:sz w:val="22"/>
          <w:szCs w:val="22"/>
        </w:rPr>
        <w:t xml:space="preserve">), Annex </w:t>
      </w:r>
      <w:r w:rsidR="001045E7" w:rsidRPr="00E704C0">
        <w:rPr>
          <w:sz w:val="22"/>
          <w:szCs w:val="22"/>
        </w:rPr>
        <w:t>C</w:t>
      </w:r>
      <w:r w:rsidRPr="00E704C0">
        <w:rPr>
          <w:sz w:val="22"/>
          <w:szCs w:val="22"/>
        </w:rPr>
        <w:t xml:space="preserve"> (DEFFORM 532) defines the Personal Data concerned, the source of the data and the processes to be applied to it and the intended disposal of the Personal Data after processing. Personal Data held on any portable device shall be encrypted in accordance with Defence policy (the current Defence policy will be made available via the Army Apprenticeship Team’s E-Platform Site).</w:t>
      </w:r>
    </w:p>
    <w:p w14:paraId="53E154BB" w14:textId="77777777" w:rsidR="00855F6D" w:rsidRPr="00E704C0" w:rsidRDefault="00855F6D" w:rsidP="006C1D2B">
      <w:pPr>
        <w:ind w:left="0" w:firstLine="0"/>
        <w:rPr>
          <w:rFonts w:ascii="Arial" w:hAnsi="Arial" w:cs="Arial"/>
          <w:szCs w:val="22"/>
        </w:rPr>
      </w:pPr>
    </w:p>
    <w:p w14:paraId="41E01717" w14:textId="660C7654" w:rsidR="00855F6D"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report at the earliest opportunity all security breaches and actual or suspected losses of data to the </w:t>
      </w:r>
      <w:proofErr w:type="spellStart"/>
      <w:r w:rsidR="001B47E6" w:rsidRPr="00E704C0">
        <w:rPr>
          <w:sz w:val="22"/>
          <w:szCs w:val="22"/>
        </w:rPr>
        <w:t>Pers</w:t>
      </w:r>
      <w:proofErr w:type="spellEnd"/>
      <w:r w:rsidR="001B47E6" w:rsidRPr="00E704C0">
        <w:rPr>
          <w:sz w:val="22"/>
          <w:szCs w:val="22"/>
        </w:rPr>
        <w:t xml:space="preserve"> Pol L&amp;D</w:t>
      </w:r>
      <w:r w:rsidRPr="00E704C0">
        <w:rPr>
          <w:sz w:val="22"/>
          <w:szCs w:val="22"/>
        </w:rPr>
        <w:t xml:space="preserve"> Security Officer. Such losses shall be subject to formal investigation by the relevant MOD organisation, Ministry of Defence Police (MDP), Royal Military Police (RMP) or Military Intelligence (MI) section, depending on the location and the circumstances. </w:t>
      </w:r>
    </w:p>
    <w:p w14:paraId="4CE2AE16" w14:textId="77777777" w:rsidR="00855F6D" w:rsidRPr="00E704C0" w:rsidRDefault="00855F6D" w:rsidP="00F4780B">
      <w:pPr>
        <w:pStyle w:val="ListParagraph"/>
        <w:rPr>
          <w:sz w:val="22"/>
          <w:szCs w:val="22"/>
        </w:rPr>
      </w:pPr>
    </w:p>
    <w:p w14:paraId="3284145A" w14:textId="77777777" w:rsidR="00855F6D" w:rsidRPr="00E704C0" w:rsidRDefault="002B32CB" w:rsidP="00F4780B">
      <w:pPr>
        <w:pStyle w:val="ListParagraph"/>
        <w:numPr>
          <w:ilvl w:val="1"/>
          <w:numId w:val="8"/>
        </w:numPr>
        <w:tabs>
          <w:tab w:val="left" w:pos="2552"/>
        </w:tabs>
        <w:rPr>
          <w:sz w:val="22"/>
          <w:szCs w:val="22"/>
        </w:rPr>
      </w:pPr>
      <w:r w:rsidRPr="00E704C0">
        <w:rPr>
          <w:sz w:val="22"/>
          <w:szCs w:val="22"/>
        </w:rPr>
        <w:t xml:space="preserve">The Authority will enable the EPAOs to purchase specialist IT consumables, </w:t>
      </w:r>
      <w:proofErr w:type="gramStart"/>
      <w:r w:rsidRPr="00E704C0">
        <w:rPr>
          <w:sz w:val="22"/>
          <w:szCs w:val="22"/>
        </w:rPr>
        <w:t>i.e.</w:t>
      </w:r>
      <w:proofErr w:type="gramEnd"/>
      <w:r w:rsidRPr="00E704C0">
        <w:rPr>
          <w:sz w:val="22"/>
          <w:szCs w:val="22"/>
        </w:rPr>
        <w:t xml:space="preserve"> colour coded and/or encrypted Removable Media, from authorised MOD suppliers if requested to do so. </w:t>
      </w:r>
    </w:p>
    <w:p w14:paraId="100D8B41" w14:textId="77777777" w:rsidR="00855F6D" w:rsidRPr="00E704C0" w:rsidRDefault="00855F6D" w:rsidP="00F4780B">
      <w:pPr>
        <w:pStyle w:val="ListParagraph"/>
        <w:rPr>
          <w:sz w:val="22"/>
          <w:szCs w:val="22"/>
        </w:rPr>
      </w:pPr>
    </w:p>
    <w:p w14:paraId="0691AE92" w14:textId="54472CB0" w:rsidR="00357569"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ensure that all employees who handle any Personal </w:t>
      </w:r>
      <w:r w:rsidR="005E1C9A" w:rsidRPr="00E704C0">
        <w:rPr>
          <w:sz w:val="22"/>
          <w:szCs w:val="22"/>
        </w:rPr>
        <w:t>Apprentice</w:t>
      </w:r>
      <w:r w:rsidRPr="00E704C0">
        <w:rPr>
          <w:sz w:val="22"/>
          <w:szCs w:val="22"/>
        </w:rPr>
        <w:t xml:space="preserve"> Data shall complete the Authority’s mandatory data protection training, which the Authority shall make available to the EPAO. The EPAO shall ensure that all employees complete this training and the associated assessment on an annual basis. The EPAO shall maintain a register of all employees successfully completing the assessment and this register shall be made available to the Authority on demand for inspection.</w:t>
      </w:r>
    </w:p>
    <w:p w14:paraId="1DE2C592" w14:textId="77777777" w:rsidR="00357569" w:rsidRPr="00E704C0" w:rsidRDefault="00357569" w:rsidP="00F4780B">
      <w:pPr>
        <w:pStyle w:val="ListParagraph"/>
        <w:rPr>
          <w:sz w:val="22"/>
          <w:szCs w:val="22"/>
          <w:u w:val="single"/>
        </w:rPr>
      </w:pPr>
    </w:p>
    <w:p w14:paraId="79F991B7" w14:textId="765802C0" w:rsidR="00357569" w:rsidRPr="00E704C0" w:rsidRDefault="002B32CB" w:rsidP="00F4780B">
      <w:pPr>
        <w:pStyle w:val="Heading2"/>
        <w:numPr>
          <w:ilvl w:val="0"/>
          <w:numId w:val="8"/>
        </w:numPr>
        <w:jc w:val="left"/>
        <w:rPr>
          <w:b w:val="0"/>
          <w:sz w:val="22"/>
          <w:szCs w:val="22"/>
          <w:lang w:val="en-US"/>
        </w:rPr>
      </w:pPr>
      <w:bookmarkStart w:id="35" w:name="_Toc38543619"/>
      <w:r w:rsidRPr="00E704C0">
        <w:rPr>
          <w:b w:val="0"/>
          <w:sz w:val="22"/>
          <w:szCs w:val="22"/>
          <w:lang w:val="en-US"/>
        </w:rPr>
        <w:t>CONFIDENTIALITY OF INFORMATION</w:t>
      </w:r>
      <w:bookmarkEnd w:id="35"/>
    </w:p>
    <w:p w14:paraId="296E87E5" w14:textId="77777777" w:rsidR="00357569" w:rsidRPr="00E704C0" w:rsidRDefault="00357569" w:rsidP="00F4780B">
      <w:pPr>
        <w:pStyle w:val="ListParagraph"/>
        <w:tabs>
          <w:tab w:val="left" w:pos="2552"/>
        </w:tabs>
        <w:rPr>
          <w:sz w:val="22"/>
          <w:szCs w:val="22"/>
        </w:rPr>
      </w:pPr>
    </w:p>
    <w:p w14:paraId="0A2D28B9" w14:textId="6A8F4B7E" w:rsidR="00357569" w:rsidRPr="00E704C0" w:rsidRDefault="002B32CB" w:rsidP="00F4780B">
      <w:pPr>
        <w:pStyle w:val="ListParagraph"/>
        <w:numPr>
          <w:ilvl w:val="1"/>
          <w:numId w:val="8"/>
        </w:numPr>
        <w:tabs>
          <w:tab w:val="left" w:pos="2552"/>
        </w:tabs>
        <w:rPr>
          <w:sz w:val="22"/>
          <w:szCs w:val="22"/>
        </w:rPr>
      </w:pPr>
      <w:proofErr w:type="gramStart"/>
      <w:r w:rsidRPr="00E704C0">
        <w:rPr>
          <w:sz w:val="22"/>
          <w:szCs w:val="22"/>
        </w:rPr>
        <w:t>Any and all</w:t>
      </w:r>
      <w:proofErr w:type="gramEnd"/>
      <w:r w:rsidRPr="00E704C0">
        <w:rPr>
          <w:sz w:val="22"/>
          <w:szCs w:val="22"/>
        </w:rPr>
        <w:t xml:space="preserve"> information together with any documentation, specification or computer software and the like which contain</w:t>
      </w:r>
      <w:r w:rsidR="008A30BF" w:rsidRPr="00E704C0">
        <w:rPr>
          <w:sz w:val="22"/>
          <w:szCs w:val="22"/>
        </w:rPr>
        <w:t xml:space="preserve">s information </w:t>
      </w:r>
      <w:r w:rsidRPr="00E704C0">
        <w:rPr>
          <w:sz w:val="22"/>
          <w:szCs w:val="22"/>
        </w:rPr>
        <w:t xml:space="preserve">and which is provided by the Authority to the EPAO for the purposes of the Contract (together “the information”) </w:t>
      </w:r>
      <w:r w:rsidRPr="00E704C0">
        <w:rPr>
          <w:sz w:val="22"/>
          <w:szCs w:val="22"/>
        </w:rPr>
        <w:lastRenderedPageBreak/>
        <w:t>shall be treated as received “in confidence” and used only for the purposes of the Contract.</w:t>
      </w:r>
    </w:p>
    <w:p w14:paraId="24C97006" w14:textId="77777777" w:rsidR="00357569" w:rsidRPr="00E704C0" w:rsidRDefault="00357569" w:rsidP="00F4780B">
      <w:pPr>
        <w:pStyle w:val="ListParagraph"/>
        <w:tabs>
          <w:tab w:val="left" w:pos="2552"/>
        </w:tabs>
        <w:ind w:left="1140"/>
        <w:rPr>
          <w:sz w:val="22"/>
          <w:szCs w:val="22"/>
        </w:rPr>
      </w:pPr>
    </w:p>
    <w:p w14:paraId="338A8152" w14:textId="6069C132" w:rsidR="00357569"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agrees that </w:t>
      </w:r>
      <w:r w:rsidR="007C7534" w:rsidRPr="00E704C0">
        <w:rPr>
          <w:sz w:val="22"/>
          <w:szCs w:val="22"/>
        </w:rPr>
        <w:t>they</w:t>
      </w:r>
      <w:r w:rsidRPr="00E704C0">
        <w:rPr>
          <w:sz w:val="22"/>
          <w:szCs w:val="22"/>
        </w:rPr>
        <w:t xml:space="preserve"> shall not:</w:t>
      </w:r>
    </w:p>
    <w:p w14:paraId="638FE8F3" w14:textId="77777777" w:rsidR="00357569" w:rsidRPr="00E704C0" w:rsidRDefault="00357569" w:rsidP="00F4780B">
      <w:pPr>
        <w:pStyle w:val="ListParagraph"/>
        <w:rPr>
          <w:sz w:val="22"/>
          <w:szCs w:val="22"/>
        </w:rPr>
      </w:pPr>
    </w:p>
    <w:p w14:paraId="0F2AD9CF" w14:textId="0F6FF0DD" w:rsidR="00357569" w:rsidRPr="00E704C0" w:rsidRDefault="002B32CB" w:rsidP="00F4780B">
      <w:pPr>
        <w:pStyle w:val="ListParagraph"/>
        <w:numPr>
          <w:ilvl w:val="2"/>
          <w:numId w:val="8"/>
        </w:numPr>
        <w:tabs>
          <w:tab w:val="left" w:pos="2552"/>
        </w:tabs>
        <w:ind w:left="1140"/>
        <w:rPr>
          <w:sz w:val="22"/>
          <w:szCs w:val="22"/>
        </w:rPr>
      </w:pPr>
      <w:r w:rsidRPr="00E704C0">
        <w:rPr>
          <w:sz w:val="22"/>
          <w:szCs w:val="22"/>
        </w:rPr>
        <w:t xml:space="preserve">Copy the information in any </w:t>
      </w:r>
      <w:proofErr w:type="gramStart"/>
      <w:r w:rsidRPr="00E704C0">
        <w:rPr>
          <w:sz w:val="22"/>
          <w:szCs w:val="22"/>
        </w:rPr>
        <w:t>manner;</w:t>
      </w:r>
      <w:proofErr w:type="gramEnd"/>
    </w:p>
    <w:p w14:paraId="547806DB" w14:textId="77777777" w:rsidR="00357569" w:rsidRPr="00E704C0" w:rsidRDefault="00357569" w:rsidP="00F4780B">
      <w:pPr>
        <w:pStyle w:val="ListParagraph"/>
        <w:tabs>
          <w:tab w:val="left" w:pos="2552"/>
        </w:tabs>
        <w:ind w:left="1140"/>
        <w:rPr>
          <w:sz w:val="22"/>
          <w:szCs w:val="22"/>
        </w:rPr>
      </w:pPr>
    </w:p>
    <w:p w14:paraId="2B8C068C" w14:textId="187CC421" w:rsidR="00357569" w:rsidRPr="00E704C0" w:rsidRDefault="002B32CB" w:rsidP="00F4780B">
      <w:pPr>
        <w:pStyle w:val="ListParagraph"/>
        <w:numPr>
          <w:ilvl w:val="2"/>
          <w:numId w:val="8"/>
        </w:numPr>
        <w:tabs>
          <w:tab w:val="left" w:pos="2552"/>
        </w:tabs>
        <w:ind w:left="1140"/>
        <w:rPr>
          <w:sz w:val="22"/>
          <w:szCs w:val="22"/>
        </w:rPr>
      </w:pPr>
      <w:r w:rsidRPr="00E704C0">
        <w:rPr>
          <w:sz w:val="22"/>
          <w:szCs w:val="22"/>
        </w:rPr>
        <w:t xml:space="preserve">Remove the information from the Establishment in any material </w:t>
      </w:r>
      <w:proofErr w:type="gramStart"/>
      <w:r w:rsidRPr="00E704C0">
        <w:rPr>
          <w:sz w:val="22"/>
          <w:szCs w:val="22"/>
        </w:rPr>
        <w:t>form;</w:t>
      </w:r>
      <w:proofErr w:type="gramEnd"/>
    </w:p>
    <w:p w14:paraId="057CF1AB" w14:textId="77777777" w:rsidR="00357569" w:rsidRPr="00E704C0" w:rsidRDefault="00357569" w:rsidP="00F4780B">
      <w:pPr>
        <w:tabs>
          <w:tab w:val="left" w:pos="2552"/>
        </w:tabs>
        <w:rPr>
          <w:rFonts w:ascii="Arial" w:hAnsi="Arial" w:cs="Arial"/>
          <w:szCs w:val="22"/>
        </w:rPr>
      </w:pPr>
    </w:p>
    <w:p w14:paraId="1419873D" w14:textId="04C64939" w:rsidR="00357569" w:rsidRPr="00E704C0" w:rsidRDefault="002B32CB" w:rsidP="00F4780B">
      <w:pPr>
        <w:pStyle w:val="ListParagraph"/>
        <w:numPr>
          <w:ilvl w:val="2"/>
          <w:numId w:val="8"/>
        </w:numPr>
        <w:tabs>
          <w:tab w:val="left" w:pos="2552"/>
        </w:tabs>
        <w:rPr>
          <w:sz w:val="22"/>
          <w:szCs w:val="22"/>
        </w:rPr>
      </w:pPr>
      <w:r w:rsidRPr="00E704C0">
        <w:rPr>
          <w:sz w:val="22"/>
          <w:szCs w:val="22"/>
        </w:rPr>
        <w:t>Disclose the information, or any part of it, to a third party or use the information for any purpose other than for the purpose of performing work for the Authority pursuant to the Contract without the express permission of either the Authority (Commercial Team) or, if appropriate, the IPR owner.</w:t>
      </w:r>
    </w:p>
    <w:p w14:paraId="45F3C13C" w14:textId="77777777" w:rsidR="00357569" w:rsidRPr="00E704C0" w:rsidRDefault="00357569" w:rsidP="00F4780B">
      <w:pPr>
        <w:pStyle w:val="ListParagraph"/>
        <w:tabs>
          <w:tab w:val="left" w:pos="2552"/>
        </w:tabs>
        <w:ind w:left="1140"/>
        <w:rPr>
          <w:sz w:val="22"/>
          <w:szCs w:val="22"/>
        </w:rPr>
      </w:pPr>
    </w:p>
    <w:p w14:paraId="047C3B76" w14:textId="64F8E12D" w:rsidR="00357569" w:rsidRPr="00E704C0" w:rsidRDefault="002B32CB" w:rsidP="00F4780B">
      <w:pPr>
        <w:pStyle w:val="ListParagraph"/>
        <w:numPr>
          <w:ilvl w:val="1"/>
          <w:numId w:val="8"/>
        </w:numPr>
        <w:tabs>
          <w:tab w:val="left" w:pos="2552"/>
        </w:tabs>
        <w:rPr>
          <w:sz w:val="22"/>
          <w:szCs w:val="22"/>
        </w:rPr>
      </w:pPr>
      <w:r w:rsidRPr="00E704C0">
        <w:rPr>
          <w:sz w:val="22"/>
          <w:szCs w:val="22"/>
        </w:rPr>
        <w:t>The restrictions and obligations set out at Clause 27.2 of this Condition shall not apply to any of the information which the EPAO can show to the satisfaction of the Authority (Commercial Team):</w:t>
      </w:r>
    </w:p>
    <w:p w14:paraId="3AE35EA1" w14:textId="77777777" w:rsidR="00357569" w:rsidRPr="00E704C0" w:rsidRDefault="00357569" w:rsidP="00F4780B">
      <w:pPr>
        <w:pStyle w:val="ListParagraph"/>
        <w:tabs>
          <w:tab w:val="left" w:pos="2552"/>
        </w:tabs>
        <w:ind w:left="1140"/>
        <w:rPr>
          <w:sz w:val="22"/>
          <w:szCs w:val="22"/>
        </w:rPr>
      </w:pPr>
    </w:p>
    <w:p w14:paraId="5EBAF46C" w14:textId="3FB213D1" w:rsidR="00357569" w:rsidRPr="00E704C0" w:rsidRDefault="002B32CB" w:rsidP="00F4780B">
      <w:pPr>
        <w:pStyle w:val="ListParagraph"/>
        <w:numPr>
          <w:ilvl w:val="2"/>
          <w:numId w:val="8"/>
        </w:numPr>
        <w:tabs>
          <w:tab w:val="left" w:pos="2552"/>
        </w:tabs>
        <w:rPr>
          <w:sz w:val="22"/>
          <w:szCs w:val="22"/>
        </w:rPr>
      </w:pPr>
      <w:r w:rsidRPr="00E704C0">
        <w:rPr>
          <w:sz w:val="22"/>
          <w:szCs w:val="22"/>
        </w:rPr>
        <w:t xml:space="preserve">Was already known to the EPAO prior to his examination of it at the Establishment and otherwise than by communication from the </w:t>
      </w:r>
      <w:proofErr w:type="gramStart"/>
      <w:r w:rsidRPr="00E704C0">
        <w:rPr>
          <w:sz w:val="22"/>
          <w:szCs w:val="22"/>
        </w:rPr>
        <w:t>Authority;</w:t>
      </w:r>
      <w:proofErr w:type="gramEnd"/>
    </w:p>
    <w:p w14:paraId="2DAEFDC9" w14:textId="77777777" w:rsidR="00357569" w:rsidRPr="00E704C0" w:rsidRDefault="00357569" w:rsidP="00F4780B">
      <w:pPr>
        <w:pStyle w:val="ListParagraph"/>
        <w:tabs>
          <w:tab w:val="left" w:pos="2552"/>
        </w:tabs>
        <w:ind w:left="1140"/>
        <w:rPr>
          <w:sz w:val="22"/>
          <w:szCs w:val="22"/>
        </w:rPr>
      </w:pPr>
    </w:p>
    <w:p w14:paraId="18E2F0F9" w14:textId="2D4ADF16" w:rsidR="00357569" w:rsidRPr="00E704C0" w:rsidRDefault="002B32CB" w:rsidP="00F4780B">
      <w:pPr>
        <w:pStyle w:val="ListParagraph"/>
        <w:numPr>
          <w:ilvl w:val="2"/>
          <w:numId w:val="8"/>
        </w:numPr>
        <w:tabs>
          <w:tab w:val="left" w:pos="2552"/>
        </w:tabs>
        <w:rPr>
          <w:sz w:val="22"/>
          <w:szCs w:val="22"/>
        </w:rPr>
      </w:pPr>
      <w:r w:rsidRPr="00E704C0">
        <w:rPr>
          <w:sz w:val="22"/>
          <w:szCs w:val="22"/>
        </w:rPr>
        <w:t>Is rightfully received by the EPAO from a third party without any obligations or confidence; or</w:t>
      </w:r>
    </w:p>
    <w:p w14:paraId="2C5D2B61" w14:textId="77777777" w:rsidR="00357569" w:rsidRPr="00E704C0" w:rsidRDefault="00357569" w:rsidP="00F4780B">
      <w:pPr>
        <w:tabs>
          <w:tab w:val="left" w:pos="2552"/>
        </w:tabs>
        <w:rPr>
          <w:rFonts w:ascii="Arial" w:hAnsi="Arial" w:cs="Arial"/>
          <w:szCs w:val="22"/>
        </w:rPr>
      </w:pPr>
    </w:p>
    <w:p w14:paraId="17866FD5" w14:textId="3CC33944" w:rsidR="00357569" w:rsidRPr="00E704C0" w:rsidRDefault="002B32CB" w:rsidP="00F4780B">
      <w:pPr>
        <w:pStyle w:val="ListParagraph"/>
        <w:numPr>
          <w:ilvl w:val="2"/>
          <w:numId w:val="8"/>
        </w:numPr>
        <w:tabs>
          <w:tab w:val="left" w:pos="2552"/>
        </w:tabs>
        <w:rPr>
          <w:sz w:val="22"/>
          <w:szCs w:val="22"/>
        </w:rPr>
      </w:pPr>
      <w:r w:rsidRPr="00E704C0">
        <w:rPr>
          <w:sz w:val="22"/>
          <w:szCs w:val="22"/>
        </w:rPr>
        <w:t>Has been generated independently by the EPAO prior to its being made available by the Authority pursuant to the Contract.</w:t>
      </w:r>
    </w:p>
    <w:p w14:paraId="2878AFA9" w14:textId="77777777" w:rsidR="00357569" w:rsidRPr="00E704C0" w:rsidRDefault="00357569" w:rsidP="00F4780B">
      <w:pPr>
        <w:pStyle w:val="ListParagraph"/>
        <w:tabs>
          <w:tab w:val="left" w:pos="2552"/>
        </w:tabs>
        <w:ind w:left="1140"/>
        <w:rPr>
          <w:sz w:val="22"/>
          <w:szCs w:val="22"/>
        </w:rPr>
      </w:pPr>
    </w:p>
    <w:p w14:paraId="050186C9" w14:textId="27D702FF" w:rsidR="00357569" w:rsidRPr="00E704C0" w:rsidRDefault="002B32CB" w:rsidP="00F4780B">
      <w:pPr>
        <w:pStyle w:val="ListParagraph"/>
        <w:numPr>
          <w:ilvl w:val="1"/>
          <w:numId w:val="8"/>
        </w:numPr>
        <w:tabs>
          <w:tab w:val="left" w:pos="2552"/>
        </w:tabs>
        <w:rPr>
          <w:sz w:val="22"/>
          <w:szCs w:val="22"/>
        </w:rPr>
      </w:pPr>
      <w:r w:rsidRPr="00E704C0">
        <w:rPr>
          <w:sz w:val="22"/>
          <w:szCs w:val="22"/>
        </w:rPr>
        <w:t xml:space="preserve">The restrictions and obligations at Clause 27.2 of this Condition shall cease to apply to any of the </w:t>
      </w:r>
      <w:proofErr w:type="gramStart"/>
      <w:r w:rsidRPr="00E704C0">
        <w:rPr>
          <w:sz w:val="22"/>
          <w:szCs w:val="22"/>
        </w:rPr>
        <w:t>information</w:t>
      </w:r>
      <w:proofErr w:type="gramEnd"/>
      <w:r w:rsidRPr="00E704C0">
        <w:rPr>
          <w:sz w:val="22"/>
          <w:szCs w:val="22"/>
        </w:rPr>
        <w:t xml:space="preserve"> which is the subject of this Condition and which, subsequent to its being made available by the Authority for examination by the EPAO comes into the public domain otherwise than through a breach of this Condition or any other contract.</w:t>
      </w:r>
    </w:p>
    <w:p w14:paraId="7E9AC11B" w14:textId="77777777" w:rsidR="00357569" w:rsidRPr="00E704C0" w:rsidRDefault="00357569" w:rsidP="00F4780B">
      <w:pPr>
        <w:pStyle w:val="ListParagraph"/>
        <w:tabs>
          <w:tab w:val="left" w:pos="2552"/>
        </w:tabs>
        <w:ind w:left="1140"/>
        <w:rPr>
          <w:sz w:val="22"/>
          <w:szCs w:val="22"/>
        </w:rPr>
      </w:pPr>
    </w:p>
    <w:p w14:paraId="59B9A7C4" w14:textId="77777777" w:rsidR="00357569" w:rsidRPr="00E704C0" w:rsidRDefault="002B32CB" w:rsidP="00F4780B">
      <w:pPr>
        <w:pStyle w:val="ListParagraph"/>
        <w:numPr>
          <w:ilvl w:val="1"/>
          <w:numId w:val="8"/>
        </w:numPr>
        <w:tabs>
          <w:tab w:val="left" w:pos="2552"/>
        </w:tabs>
        <w:rPr>
          <w:sz w:val="22"/>
          <w:szCs w:val="22"/>
        </w:rPr>
      </w:pPr>
      <w:r w:rsidRPr="00E704C0">
        <w:rPr>
          <w:sz w:val="22"/>
          <w:szCs w:val="22"/>
        </w:rPr>
        <w:t xml:space="preserve">Nothing in this Condition or any other Condition of the Contract shall be interpreted as constituting or implying a transfer, </w:t>
      </w:r>
      <w:proofErr w:type="gramStart"/>
      <w:r w:rsidRPr="00E704C0">
        <w:rPr>
          <w:sz w:val="22"/>
          <w:szCs w:val="22"/>
        </w:rPr>
        <w:t>assignment</w:t>
      </w:r>
      <w:proofErr w:type="gramEnd"/>
      <w:r w:rsidRPr="00E704C0">
        <w:rPr>
          <w:sz w:val="22"/>
          <w:szCs w:val="22"/>
        </w:rPr>
        <w:t xml:space="preserve"> or licence of rights in any of the information made available by the Authority</w:t>
      </w:r>
      <w:r w:rsidR="00357569" w:rsidRPr="00E704C0">
        <w:rPr>
          <w:sz w:val="22"/>
          <w:szCs w:val="22"/>
        </w:rPr>
        <w:t xml:space="preserve">. </w:t>
      </w:r>
    </w:p>
    <w:p w14:paraId="4265F893" w14:textId="77777777" w:rsidR="00357569" w:rsidRPr="00E704C0" w:rsidRDefault="00357569" w:rsidP="00F4780B">
      <w:pPr>
        <w:pStyle w:val="ListParagraph"/>
        <w:rPr>
          <w:sz w:val="22"/>
          <w:szCs w:val="22"/>
        </w:rPr>
      </w:pPr>
    </w:p>
    <w:p w14:paraId="504351CF" w14:textId="77777777" w:rsidR="00357569"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w:t>
      </w:r>
      <w:proofErr w:type="gramStart"/>
      <w:r w:rsidRPr="00E704C0">
        <w:rPr>
          <w:sz w:val="22"/>
          <w:szCs w:val="22"/>
        </w:rPr>
        <w:t>shall at all times</w:t>
      </w:r>
      <w:proofErr w:type="gramEnd"/>
      <w:r w:rsidRPr="00E704C0">
        <w:rPr>
          <w:sz w:val="22"/>
          <w:szCs w:val="22"/>
        </w:rPr>
        <w:t xml:space="preserve"> hereafter indemnify, and keep indemnified, the Authority in respect of any claim against the End Point Assessment or the Authority arising out of the failure to discharge fully his responsibilities under this Condition.</w:t>
      </w:r>
    </w:p>
    <w:p w14:paraId="41A655EE" w14:textId="77777777" w:rsidR="00357569" w:rsidRPr="00E704C0" w:rsidRDefault="00357569" w:rsidP="00F4780B">
      <w:pPr>
        <w:pStyle w:val="ListParagraph"/>
        <w:rPr>
          <w:sz w:val="22"/>
          <w:szCs w:val="22"/>
        </w:rPr>
      </w:pPr>
    </w:p>
    <w:p w14:paraId="18168DAF" w14:textId="7FBC30DD" w:rsidR="00357569" w:rsidRPr="00E704C0" w:rsidRDefault="002B32CB" w:rsidP="00F4780B">
      <w:pPr>
        <w:pStyle w:val="ListParagraph"/>
        <w:numPr>
          <w:ilvl w:val="1"/>
          <w:numId w:val="8"/>
        </w:numPr>
        <w:tabs>
          <w:tab w:val="left" w:pos="2552"/>
        </w:tabs>
        <w:rPr>
          <w:sz w:val="22"/>
          <w:szCs w:val="22"/>
        </w:rPr>
      </w:pPr>
      <w:r w:rsidRPr="00E704C0">
        <w:rPr>
          <w:sz w:val="22"/>
          <w:szCs w:val="22"/>
        </w:rPr>
        <w:t>Information deriving from, or relating to the Contract, and th</w:t>
      </w:r>
      <w:r w:rsidR="00B5758D" w:rsidRPr="00E704C0">
        <w:rPr>
          <w:sz w:val="22"/>
          <w:szCs w:val="22"/>
        </w:rPr>
        <w:t xml:space="preserve">e </w:t>
      </w:r>
      <w:r w:rsidRPr="00E704C0">
        <w:rPr>
          <w:sz w:val="22"/>
          <w:szCs w:val="22"/>
        </w:rPr>
        <w:t xml:space="preserve">services provided under the Contract, the Establishment or the Ministry of Defence </w:t>
      </w:r>
      <w:proofErr w:type="gramStart"/>
      <w:r w:rsidRPr="00E704C0">
        <w:rPr>
          <w:sz w:val="22"/>
          <w:szCs w:val="22"/>
        </w:rPr>
        <w:t>as a whole may</w:t>
      </w:r>
      <w:proofErr w:type="gramEnd"/>
      <w:r w:rsidRPr="00E704C0">
        <w:rPr>
          <w:sz w:val="22"/>
          <w:szCs w:val="22"/>
        </w:rPr>
        <w:t xml:space="preserve"> not be communicated to a third party without the prior specific permission to do so, in writing, from the Authority (Designated Officer).</w:t>
      </w:r>
    </w:p>
    <w:p w14:paraId="34462680" w14:textId="77777777" w:rsidR="00357569" w:rsidRPr="00E704C0" w:rsidRDefault="00357569" w:rsidP="00F4780B">
      <w:pPr>
        <w:pStyle w:val="ListParagraph"/>
        <w:rPr>
          <w:sz w:val="22"/>
          <w:szCs w:val="22"/>
        </w:rPr>
      </w:pPr>
    </w:p>
    <w:p w14:paraId="6CF47428" w14:textId="77777777" w:rsidR="00041086" w:rsidRPr="00E704C0" w:rsidRDefault="002B32CB" w:rsidP="00F4780B">
      <w:pPr>
        <w:pStyle w:val="ListParagraph"/>
        <w:numPr>
          <w:ilvl w:val="1"/>
          <w:numId w:val="8"/>
        </w:numPr>
        <w:tabs>
          <w:tab w:val="left" w:pos="2552"/>
        </w:tabs>
        <w:rPr>
          <w:sz w:val="22"/>
          <w:szCs w:val="22"/>
        </w:rPr>
      </w:pPr>
      <w:r w:rsidRPr="00E704C0">
        <w:rPr>
          <w:sz w:val="22"/>
          <w:szCs w:val="22"/>
        </w:rPr>
        <w:t>The provisions of this Condition shall survive indefinitely notwithstanding the termination of the Contract.</w:t>
      </w:r>
    </w:p>
    <w:p w14:paraId="7919165E" w14:textId="77777777" w:rsidR="00041086" w:rsidRPr="00E704C0" w:rsidRDefault="00041086" w:rsidP="00F4780B">
      <w:pPr>
        <w:pStyle w:val="ListParagraph"/>
        <w:rPr>
          <w:sz w:val="22"/>
          <w:szCs w:val="22"/>
          <w:u w:val="single"/>
        </w:rPr>
      </w:pPr>
    </w:p>
    <w:p w14:paraId="230BDDD8" w14:textId="28950636" w:rsidR="002643B2" w:rsidRPr="00E704C0" w:rsidRDefault="002B32CB" w:rsidP="00F4780B">
      <w:pPr>
        <w:pStyle w:val="Heading2"/>
        <w:numPr>
          <w:ilvl w:val="0"/>
          <w:numId w:val="8"/>
        </w:numPr>
        <w:jc w:val="left"/>
        <w:rPr>
          <w:b w:val="0"/>
          <w:sz w:val="22"/>
          <w:szCs w:val="22"/>
          <w:lang w:val="en-US"/>
        </w:rPr>
      </w:pPr>
      <w:bookmarkStart w:id="36" w:name="_Toc38543620"/>
      <w:r w:rsidRPr="00E704C0">
        <w:rPr>
          <w:b w:val="0"/>
          <w:sz w:val="22"/>
          <w:szCs w:val="22"/>
          <w:lang w:val="en-US"/>
        </w:rPr>
        <w:t xml:space="preserve">PROFESSIONAL INDEMNITY </w:t>
      </w:r>
      <w:r w:rsidR="00337ECB" w:rsidRPr="00E704C0">
        <w:rPr>
          <w:b w:val="0"/>
          <w:sz w:val="22"/>
          <w:szCs w:val="22"/>
          <w:lang w:val="en-US"/>
        </w:rPr>
        <w:t>AND</w:t>
      </w:r>
      <w:r w:rsidRPr="00E704C0">
        <w:rPr>
          <w:b w:val="0"/>
          <w:sz w:val="22"/>
          <w:szCs w:val="22"/>
          <w:lang w:val="en-US"/>
        </w:rPr>
        <w:t xml:space="preserve"> MEDICAL INSURANCE COVER</w:t>
      </w:r>
      <w:bookmarkEnd w:id="36"/>
    </w:p>
    <w:p w14:paraId="59E52A28" w14:textId="77777777" w:rsidR="002643B2" w:rsidRPr="00E704C0" w:rsidRDefault="002643B2" w:rsidP="00F4780B">
      <w:pPr>
        <w:pStyle w:val="ListParagraph"/>
        <w:tabs>
          <w:tab w:val="left" w:pos="2552"/>
        </w:tabs>
        <w:rPr>
          <w:sz w:val="22"/>
          <w:szCs w:val="22"/>
        </w:rPr>
      </w:pPr>
    </w:p>
    <w:p w14:paraId="6D93C6DE" w14:textId="59411C5F" w:rsidR="002643B2" w:rsidRPr="00E704C0" w:rsidRDefault="002B32CB" w:rsidP="00F4780B">
      <w:pPr>
        <w:pStyle w:val="ListParagraph"/>
        <w:numPr>
          <w:ilvl w:val="1"/>
          <w:numId w:val="8"/>
        </w:numPr>
        <w:tabs>
          <w:tab w:val="left" w:pos="2552"/>
        </w:tabs>
        <w:rPr>
          <w:sz w:val="22"/>
          <w:szCs w:val="22"/>
        </w:rPr>
      </w:pPr>
      <w:r w:rsidRPr="00E704C0">
        <w:rPr>
          <w:sz w:val="22"/>
          <w:szCs w:val="22"/>
        </w:rPr>
        <w:t xml:space="preserve">The End-Point Assessment Organisation will be required to maintain adequate insurance and professional indemnity cover for </w:t>
      </w:r>
      <w:proofErr w:type="gramStart"/>
      <w:r w:rsidRPr="00E704C0">
        <w:rPr>
          <w:sz w:val="22"/>
          <w:szCs w:val="22"/>
        </w:rPr>
        <w:t>all of</w:t>
      </w:r>
      <w:proofErr w:type="gramEnd"/>
      <w:r w:rsidRPr="00E704C0">
        <w:rPr>
          <w:sz w:val="22"/>
          <w:szCs w:val="22"/>
        </w:rPr>
        <w:t xml:space="preserve"> his activities in the performance of the Contract and any liabilities arising there from.</w:t>
      </w:r>
      <w:r w:rsidR="002643B2" w:rsidRPr="00E704C0">
        <w:rPr>
          <w:sz w:val="22"/>
          <w:szCs w:val="22"/>
        </w:rPr>
        <w:t xml:space="preserve"> </w:t>
      </w:r>
    </w:p>
    <w:p w14:paraId="31EA4DBE" w14:textId="77777777" w:rsidR="002643B2" w:rsidRPr="00E704C0" w:rsidRDefault="002643B2" w:rsidP="00F4780B">
      <w:pPr>
        <w:pStyle w:val="ListParagraph"/>
        <w:tabs>
          <w:tab w:val="left" w:pos="2552"/>
        </w:tabs>
        <w:ind w:left="1140"/>
        <w:rPr>
          <w:sz w:val="22"/>
          <w:szCs w:val="22"/>
        </w:rPr>
      </w:pPr>
    </w:p>
    <w:p w14:paraId="42A87688"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 xml:space="preserve">The Authority reserves the right, acting reasonably, to require the End-Point Assessment Organisation to provide evidence of the method used to </w:t>
      </w:r>
      <w:proofErr w:type="gramStart"/>
      <w:r w:rsidRPr="00E704C0">
        <w:rPr>
          <w:sz w:val="22"/>
          <w:szCs w:val="22"/>
        </w:rPr>
        <w:t>effect</w:t>
      </w:r>
      <w:proofErr w:type="gramEnd"/>
      <w:r w:rsidRPr="00E704C0">
        <w:rPr>
          <w:sz w:val="22"/>
          <w:szCs w:val="22"/>
        </w:rPr>
        <w:t xml:space="preserve"> such cover, at any time during the period of the Contract. Any such request shall not in any way constitute the Authority’s approval or acceptance of either the chosen method or the extent of the cover afforded. The EPAO will be required to ensure that their personnel travelling overseas have appropriate medical insurance.</w:t>
      </w:r>
    </w:p>
    <w:p w14:paraId="53D80F6E" w14:textId="77777777" w:rsidR="002643B2" w:rsidRPr="00E704C0" w:rsidRDefault="002643B2" w:rsidP="00F4780B">
      <w:pPr>
        <w:pStyle w:val="ListParagraph"/>
        <w:rPr>
          <w:sz w:val="22"/>
          <w:szCs w:val="22"/>
          <w:u w:val="single"/>
        </w:rPr>
      </w:pPr>
    </w:p>
    <w:p w14:paraId="0E981BED" w14:textId="7C7419AD" w:rsidR="002643B2" w:rsidRPr="00E704C0" w:rsidRDefault="002B32CB" w:rsidP="00F4780B">
      <w:pPr>
        <w:pStyle w:val="Heading2"/>
        <w:numPr>
          <w:ilvl w:val="0"/>
          <w:numId w:val="8"/>
        </w:numPr>
        <w:jc w:val="left"/>
        <w:rPr>
          <w:sz w:val="22"/>
          <w:szCs w:val="22"/>
          <w:u w:val="none"/>
        </w:rPr>
      </w:pPr>
      <w:bookmarkStart w:id="37" w:name="_Toc38543621"/>
      <w:r w:rsidRPr="00E704C0">
        <w:rPr>
          <w:b w:val="0"/>
          <w:sz w:val="22"/>
          <w:szCs w:val="22"/>
          <w:lang w:val="en-US"/>
        </w:rPr>
        <w:t>INSURANCE</w:t>
      </w:r>
      <w:bookmarkEnd w:id="37"/>
    </w:p>
    <w:p w14:paraId="0D0A0619" w14:textId="77777777" w:rsidR="002643B2" w:rsidRPr="00E704C0" w:rsidRDefault="002643B2" w:rsidP="00F4780B">
      <w:pPr>
        <w:pStyle w:val="ListParagraph"/>
        <w:tabs>
          <w:tab w:val="left" w:pos="2552"/>
        </w:tabs>
        <w:rPr>
          <w:sz w:val="22"/>
          <w:szCs w:val="22"/>
        </w:rPr>
      </w:pPr>
    </w:p>
    <w:p w14:paraId="26E783D5" w14:textId="1AB94E0F" w:rsidR="002643B2" w:rsidRPr="00E704C0" w:rsidRDefault="002B32CB" w:rsidP="00F4780B">
      <w:pPr>
        <w:pStyle w:val="ListParagraph"/>
        <w:numPr>
          <w:ilvl w:val="1"/>
          <w:numId w:val="8"/>
        </w:numPr>
        <w:tabs>
          <w:tab w:val="left" w:pos="2552"/>
        </w:tabs>
        <w:rPr>
          <w:sz w:val="22"/>
          <w:szCs w:val="22"/>
        </w:rPr>
      </w:pPr>
      <w:r w:rsidRPr="00E704C0">
        <w:rPr>
          <w:sz w:val="22"/>
          <w:szCs w:val="22"/>
        </w:rPr>
        <w:t xml:space="preserve">Without prejudice to the requirements of DEFCON 76, the End-Point Assessment Organisation shall take out and maintain insurance against his liabilities under the Contract; and when required to do so by the Authority, shall produce for inspection by the Authority documentary evidence that the insurance required by this Condition has been taken out and is being maintained.  This obligation is without prejudice to, and does not limit, the obligations of the EPAO under the Contract.  </w:t>
      </w:r>
      <w:proofErr w:type="gramStart"/>
      <w:r w:rsidRPr="00E704C0">
        <w:rPr>
          <w:sz w:val="22"/>
          <w:szCs w:val="22"/>
        </w:rPr>
        <w:t>In particular, inspection</w:t>
      </w:r>
      <w:proofErr w:type="gramEnd"/>
      <w:r w:rsidRPr="00E704C0">
        <w:rPr>
          <w:sz w:val="22"/>
          <w:szCs w:val="22"/>
        </w:rPr>
        <w:t xml:space="preserve"> of documents in accordance with this Condition shall not be taken as </w:t>
      </w:r>
      <w:r w:rsidRPr="00E704C0">
        <w:rPr>
          <w:sz w:val="22"/>
          <w:szCs w:val="22"/>
        </w:rPr>
        <w:lastRenderedPageBreak/>
        <w:t>acceptance by the Authority that the insurance which the EPAO holds is suitable for or sufficient to meet all his liabilities under the Contract.</w:t>
      </w:r>
    </w:p>
    <w:p w14:paraId="51F45A75" w14:textId="77777777" w:rsidR="002643B2" w:rsidRPr="00E704C0" w:rsidRDefault="002643B2" w:rsidP="00F4780B">
      <w:pPr>
        <w:pStyle w:val="ListParagraph"/>
        <w:tabs>
          <w:tab w:val="left" w:pos="2552"/>
        </w:tabs>
        <w:ind w:left="1140"/>
        <w:rPr>
          <w:sz w:val="22"/>
          <w:szCs w:val="22"/>
        </w:rPr>
      </w:pPr>
    </w:p>
    <w:p w14:paraId="1E4CB411" w14:textId="60E03D09" w:rsidR="002643B2" w:rsidRPr="00E704C0" w:rsidRDefault="002B32CB" w:rsidP="00F4780B">
      <w:pPr>
        <w:pStyle w:val="Heading2"/>
        <w:numPr>
          <w:ilvl w:val="0"/>
          <w:numId w:val="8"/>
        </w:numPr>
        <w:jc w:val="left"/>
        <w:rPr>
          <w:b w:val="0"/>
          <w:sz w:val="22"/>
          <w:szCs w:val="22"/>
          <w:lang w:val="en-US"/>
        </w:rPr>
      </w:pPr>
      <w:bookmarkStart w:id="38" w:name="_Toc38543622"/>
      <w:r w:rsidRPr="00E704C0">
        <w:rPr>
          <w:b w:val="0"/>
          <w:sz w:val="22"/>
          <w:szCs w:val="22"/>
          <w:lang w:val="en-US"/>
        </w:rPr>
        <w:t>INDEMNITY</w:t>
      </w:r>
      <w:bookmarkEnd w:id="38"/>
    </w:p>
    <w:p w14:paraId="15927909" w14:textId="77777777" w:rsidR="00736A8B" w:rsidRPr="00E704C0" w:rsidRDefault="00736A8B" w:rsidP="00F4780B">
      <w:pPr>
        <w:rPr>
          <w:rFonts w:ascii="Arial" w:hAnsi="Arial" w:cs="Arial"/>
          <w:szCs w:val="22"/>
          <w:lang w:val="en-US" w:eastAsia="ar-SA"/>
        </w:rPr>
      </w:pPr>
    </w:p>
    <w:p w14:paraId="6A1CF82C" w14:textId="7469ABB0" w:rsidR="002643B2" w:rsidRPr="00E704C0" w:rsidRDefault="002B32CB" w:rsidP="00F4780B">
      <w:pPr>
        <w:pStyle w:val="ListParagraph"/>
        <w:numPr>
          <w:ilvl w:val="1"/>
          <w:numId w:val="8"/>
        </w:numPr>
        <w:tabs>
          <w:tab w:val="left" w:pos="2552"/>
        </w:tabs>
        <w:rPr>
          <w:sz w:val="22"/>
          <w:szCs w:val="22"/>
        </w:rPr>
      </w:pPr>
      <w:r w:rsidRPr="00E704C0">
        <w:rPr>
          <w:sz w:val="22"/>
          <w:szCs w:val="22"/>
        </w:rPr>
        <w:t>Without prejudice to the provisions of DEFCON 76 (Contractor’s Personnel at Government Establishments), the EPAO shall be responsible for and keep the Authority fully indemnified against all damages, losses, costs, expenses, actions, demands, proceedings, claims and liability made against or suffered or incurred by the Authority in respect of personal injury, illness or disease (including personal injury, illness or disease resulting in death) arising directly or indirectly out of the performance of or in connection with the Contract, provided that this indemnity shall not apply to the extent that the EPAO is able to show that such injury, illness or disease was caused or contributed to by the wilful default or negligence of the Authority or any Government servant.</w:t>
      </w:r>
    </w:p>
    <w:p w14:paraId="14EC7ADF" w14:textId="77777777" w:rsidR="002643B2" w:rsidRPr="00E704C0" w:rsidRDefault="002643B2" w:rsidP="00F4780B">
      <w:pPr>
        <w:pStyle w:val="ListParagraph"/>
        <w:tabs>
          <w:tab w:val="left" w:pos="2552"/>
        </w:tabs>
        <w:ind w:left="1140"/>
        <w:rPr>
          <w:sz w:val="22"/>
          <w:szCs w:val="22"/>
        </w:rPr>
      </w:pPr>
    </w:p>
    <w:p w14:paraId="53F57DFA"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The Authority shall be at liberty, subject to the agreement of the EPAO and the EPAO’s Insurers to settle any claim against the Authority or any servant of the Crown coming within the scope of the indemnities given by the EPAO in</w:t>
      </w:r>
      <w:r w:rsidRPr="00E704C0">
        <w:rPr>
          <w:b/>
          <w:i/>
          <w:sz w:val="22"/>
          <w:szCs w:val="22"/>
        </w:rPr>
        <w:t xml:space="preserve"> </w:t>
      </w:r>
      <w:r w:rsidRPr="00E704C0">
        <w:rPr>
          <w:sz w:val="22"/>
          <w:szCs w:val="22"/>
        </w:rPr>
        <w:t>this Condition, by payment as a matter of grace of a sum to be agreed with the EPAO and the EPAO’s Insurers by way of compensation, and the said indemnities shall cover any payment so made.</w:t>
      </w:r>
    </w:p>
    <w:p w14:paraId="0BEEC92C" w14:textId="77777777" w:rsidR="002643B2" w:rsidRPr="00E704C0" w:rsidRDefault="002643B2" w:rsidP="00F4780B">
      <w:pPr>
        <w:pStyle w:val="ListParagraph"/>
        <w:rPr>
          <w:sz w:val="22"/>
          <w:szCs w:val="22"/>
        </w:rPr>
      </w:pPr>
    </w:p>
    <w:p w14:paraId="40616D3E"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The indemnities contained in this Condition shall extend to all claims which are not legally enforceable against the Crown or the Authority but would be so enforceable if the Crown were a private person or if the Authority or the servant or agent were not a representative of or in the employment of the Crown and to all sums properly payable by the Crown to or in respect of any servant of the Crown in connection with any injury or loss arising in connection with the Contract, being sums which are payable under any statute, warrant, order, scheme, regulation or condition of service, for the benefit of the servant or his family or dependants, whether or not these are enforceable against the Crown.</w:t>
      </w:r>
    </w:p>
    <w:p w14:paraId="74A8ACA7" w14:textId="77777777" w:rsidR="002643B2" w:rsidRPr="00E704C0" w:rsidRDefault="002643B2" w:rsidP="00F4780B">
      <w:pPr>
        <w:pStyle w:val="ListParagraph"/>
        <w:rPr>
          <w:sz w:val="22"/>
          <w:szCs w:val="22"/>
          <w:u w:val="single"/>
        </w:rPr>
      </w:pPr>
    </w:p>
    <w:p w14:paraId="0D077DCF" w14:textId="73722CC3" w:rsidR="002643B2" w:rsidRPr="00E704C0" w:rsidRDefault="002B32CB" w:rsidP="00F4780B">
      <w:pPr>
        <w:pStyle w:val="Heading2"/>
        <w:numPr>
          <w:ilvl w:val="0"/>
          <w:numId w:val="8"/>
        </w:numPr>
        <w:jc w:val="left"/>
        <w:rPr>
          <w:b w:val="0"/>
          <w:sz w:val="22"/>
          <w:szCs w:val="22"/>
          <w:lang w:val="en-US"/>
        </w:rPr>
      </w:pPr>
      <w:bookmarkStart w:id="39" w:name="_Toc38543623"/>
      <w:r w:rsidRPr="00E704C0">
        <w:rPr>
          <w:b w:val="0"/>
          <w:sz w:val="22"/>
          <w:szCs w:val="22"/>
          <w:lang w:val="en-US"/>
        </w:rPr>
        <w:t>CONFIDENTIALITY</w:t>
      </w:r>
      <w:bookmarkEnd w:id="39"/>
    </w:p>
    <w:p w14:paraId="7E2C2860" w14:textId="77777777" w:rsidR="002643B2" w:rsidRPr="00E704C0" w:rsidRDefault="002643B2" w:rsidP="00F4780B">
      <w:pPr>
        <w:pStyle w:val="ListParagraph"/>
        <w:tabs>
          <w:tab w:val="left" w:pos="2552"/>
        </w:tabs>
        <w:rPr>
          <w:sz w:val="22"/>
          <w:szCs w:val="22"/>
        </w:rPr>
      </w:pPr>
    </w:p>
    <w:p w14:paraId="7D8FF0E6" w14:textId="1619B326" w:rsidR="002643B2" w:rsidRPr="00E704C0" w:rsidRDefault="002B32CB" w:rsidP="00F4780B">
      <w:pPr>
        <w:pStyle w:val="ListParagraph"/>
        <w:numPr>
          <w:ilvl w:val="1"/>
          <w:numId w:val="8"/>
        </w:numPr>
        <w:tabs>
          <w:tab w:val="left" w:pos="2552"/>
        </w:tabs>
        <w:rPr>
          <w:sz w:val="22"/>
          <w:szCs w:val="22"/>
        </w:rPr>
      </w:pPr>
      <w:r w:rsidRPr="00E704C0">
        <w:rPr>
          <w:sz w:val="22"/>
          <w:szCs w:val="22"/>
        </w:rPr>
        <w:lastRenderedPageBreak/>
        <w:t>Neither party shall without the written consent of the other (save as required by this agreement) disclose any of the contents of this Contract to any Third Party save:</w:t>
      </w:r>
    </w:p>
    <w:p w14:paraId="72FA7B90" w14:textId="77777777" w:rsidR="002643B2" w:rsidRPr="00E704C0" w:rsidRDefault="002643B2" w:rsidP="00F4780B">
      <w:pPr>
        <w:pStyle w:val="ListParagraph"/>
        <w:tabs>
          <w:tab w:val="left" w:pos="2552"/>
        </w:tabs>
        <w:ind w:left="1140"/>
        <w:rPr>
          <w:sz w:val="22"/>
          <w:szCs w:val="22"/>
        </w:rPr>
      </w:pPr>
    </w:p>
    <w:p w14:paraId="7D8CE5F8"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 xml:space="preserve">(in the case of both parties) for any necessary disclosure to professional advisers of that </w:t>
      </w:r>
      <w:proofErr w:type="gramStart"/>
      <w:r w:rsidRPr="00E704C0">
        <w:rPr>
          <w:sz w:val="22"/>
          <w:szCs w:val="22"/>
        </w:rPr>
        <w:t>party;</w:t>
      </w:r>
      <w:proofErr w:type="gramEnd"/>
      <w:r w:rsidR="002643B2" w:rsidRPr="00E704C0">
        <w:rPr>
          <w:sz w:val="22"/>
          <w:szCs w:val="22"/>
        </w:rPr>
        <w:t xml:space="preserve"> </w:t>
      </w:r>
    </w:p>
    <w:p w14:paraId="215F6963" w14:textId="77777777" w:rsidR="002643B2" w:rsidRPr="00E704C0" w:rsidRDefault="002643B2" w:rsidP="00F4780B">
      <w:pPr>
        <w:pStyle w:val="ListParagraph"/>
        <w:rPr>
          <w:sz w:val="22"/>
          <w:szCs w:val="22"/>
        </w:rPr>
      </w:pPr>
    </w:p>
    <w:p w14:paraId="7958CA6B" w14:textId="66EB9FE3" w:rsidR="002643B2" w:rsidRPr="00E704C0" w:rsidRDefault="002B32CB" w:rsidP="00F4780B">
      <w:pPr>
        <w:pStyle w:val="ListParagraph"/>
        <w:numPr>
          <w:ilvl w:val="1"/>
          <w:numId w:val="8"/>
        </w:numPr>
        <w:tabs>
          <w:tab w:val="left" w:pos="2552"/>
        </w:tabs>
        <w:rPr>
          <w:sz w:val="22"/>
          <w:szCs w:val="22"/>
        </w:rPr>
      </w:pPr>
      <w:r w:rsidRPr="00E704C0">
        <w:rPr>
          <w:sz w:val="22"/>
          <w:szCs w:val="22"/>
        </w:rPr>
        <w:t>(in the case of the Authority) to the ESFA or other organisation required to monitor its performance, including but not limited to, Awarding Bodies</w:t>
      </w:r>
      <w:r w:rsidR="008A30BF" w:rsidRPr="00E704C0">
        <w:rPr>
          <w:sz w:val="22"/>
          <w:szCs w:val="22"/>
        </w:rPr>
        <w:t xml:space="preserve"> and</w:t>
      </w:r>
      <w:r w:rsidRPr="00E704C0">
        <w:rPr>
          <w:sz w:val="22"/>
          <w:szCs w:val="22"/>
        </w:rPr>
        <w:t xml:space="preserve"> Ofsted.</w:t>
      </w:r>
    </w:p>
    <w:p w14:paraId="5E5A5B90" w14:textId="77777777" w:rsidR="002643B2" w:rsidRPr="00E704C0" w:rsidRDefault="002643B2" w:rsidP="00F4780B">
      <w:pPr>
        <w:pStyle w:val="ListParagraph"/>
        <w:rPr>
          <w:sz w:val="22"/>
          <w:szCs w:val="22"/>
        </w:rPr>
      </w:pPr>
    </w:p>
    <w:p w14:paraId="66E8C627"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(in the case of both parties) when required to do so by a Statutory Body.</w:t>
      </w:r>
    </w:p>
    <w:p w14:paraId="0B06C314" w14:textId="77777777" w:rsidR="002643B2" w:rsidRPr="00E704C0" w:rsidRDefault="002643B2" w:rsidP="00F4780B">
      <w:pPr>
        <w:pStyle w:val="ListParagraph"/>
        <w:rPr>
          <w:sz w:val="22"/>
          <w:szCs w:val="22"/>
        </w:rPr>
      </w:pPr>
    </w:p>
    <w:p w14:paraId="400F712C"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This Contract shall be subject to inspection and audit by the ESFA, Ofsted and other Government Agencies.  The EPAO shall be identified in any reports subsequently published in the public domain.</w:t>
      </w:r>
    </w:p>
    <w:p w14:paraId="02DBFD33" w14:textId="77777777" w:rsidR="00DD2D2F" w:rsidRPr="00E704C0" w:rsidRDefault="00DD2D2F" w:rsidP="007A6279">
      <w:pPr>
        <w:tabs>
          <w:tab w:val="left" w:pos="2552"/>
        </w:tabs>
        <w:ind w:left="0" w:firstLine="0"/>
        <w:rPr>
          <w:rFonts w:ascii="Arial" w:hAnsi="Arial" w:cs="Arial"/>
          <w:szCs w:val="22"/>
        </w:rPr>
      </w:pPr>
    </w:p>
    <w:p w14:paraId="64BCD34C" w14:textId="3B02FEAD" w:rsidR="00DD2D2F" w:rsidRPr="00E704C0" w:rsidRDefault="002B32CB" w:rsidP="00F4780B">
      <w:pPr>
        <w:pStyle w:val="Heading2"/>
        <w:numPr>
          <w:ilvl w:val="0"/>
          <w:numId w:val="8"/>
        </w:numPr>
        <w:jc w:val="left"/>
        <w:rPr>
          <w:b w:val="0"/>
          <w:sz w:val="22"/>
          <w:szCs w:val="22"/>
          <w:lang w:val="en-US"/>
        </w:rPr>
      </w:pPr>
      <w:bookmarkStart w:id="40" w:name="_Toc38543624"/>
      <w:r w:rsidRPr="00E704C0">
        <w:rPr>
          <w:b w:val="0"/>
          <w:sz w:val="22"/>
          <w:szCs w:val="22"/>
          <w:lang w:val="en-US"/>
        </w:rPr>
        <w:t>TRANSITION PLAN</w:t>
      </w:r>
      <w:bookmarkEnd w:id="40"/>
    </w:p>
    <w:p w14:paraId="7CF0F42F" w14:textId="77777777" w:rsidR="00DD2D2F" w:rsidRPr="00E704C0" w:rsidRDefault="00DD2D2F" w:rsidP="00F4780B">
      <w:pPr>
        <w:pStyle w:val="ListParagraph"/>
        <w:tabs>
          <w:tab w:val="left" w:pos="2552"/>
        </w:tabs>
        <w:rPr>
          <w:sz w:val="22"/>
          <w:szCs w:val="22"/>
        </w:rPr>
      </w:pPr>
    </w:p>
    <w:p w14:paraId="16BC53E2" w14:textId="58A9FBEB" w:rsidR="00DD2D2F" w:rsidRPr="00E704C0" w:rsidRDefault="002B32CB" w:rsidP="00F4780B">
      <w:pPr>
        <w:pStyle w:val="ListParagraph"/>
        <w:numPr>
          <w:ilvl w:val="1"/>
          <w:numId w:val="8"/>
        </w:numPr>
        <w:tabs>
          <w:tab w:val="left" w:pos="2552"/>
        </w:tabs>
        <w:rPr>
          <w:sz w:val="22"/>
          <w:szCs w:val="22"/>
        </w:rPr>
      </w:pPr>
      <w:r w:rsidRPr="00E704C0">
        <w:rPr>
          <w:sz w:val="22"/>
          <w:szCs w:val="22"/>
        </w:rPr>
        <w:t>The EPAO will develop and provide a transition plan for completing assessments prior to contract end and for the handing over of Apprentices who have not completed their End-Point Assessments in full at the end of the contract</w:t>
      </w:r>
      <w:r w:rsidR="00DD2D2F" w:rsidRPr="00E704C0">
        <w:rPr>
          <w:sz w:val="22"/>
          <w:szCs w:val="22"/>
        </w:rPr>
        <w:t>.</w:t>
      </w:r>
    </w:p>
    <w:p w14:paraId="346D1ACD" w14:textId="77777777" w:rsidR="00DD2D2F" w:rsidRPr="00E704C0" w:rsidRDefault="00DD2D2F" w:rsidP="00F4780B">
      <w:pPr>
        <w:pStyle w:val="ListParagraph"/>
        <w:tabs>
          <w:tab w:val="left" w:pos="2552"/>
        </w:tabs>
        <w:ind w:left="1140"/>
        <w:rPr>
          <w:sz w:val="22"/>
          <w:szCs w:val="22"/>
        </w:rPr>
      </w:pPr>
    </w:p>
    <w:p w14:paraId="390B21B6" w14:textId="08B80CEC" w:rsidR="00DD2D2F" w:rsidRPr="00E704C0" w:rsidRDefault="00A02D4A" w:rsidP="00F4780B">
      <w:pPr>
        <w:pStyle w:val="Heading2"/>
        <w:numPr>
          <w:ilvl w:val="0"/>
          <w:numId w:val="8"/>
        </w:numPr>
        <w:jc w:val="left"/>
        <w:rPr>
          <w:b w:val="0"/>
          <w:sz w:val="22"/>
          <w:szCs w:val="22"/>
        </w:rPr>
      </w:pPr>
      <w:bookmarkStart w:id="41" w:name="_Toc38543625"/>
      <w:r w:rsidRPr="00E704C0">
        <w:rPr>
          <w:b w:val="0"/>
          <w:sz w:val="22"/>
          <w:szCs w:val="22"/>
          <w:lang w:val="en-US"/>
        </w:rPr>
        <w:t>EXIT</w:t>
      </w:r>
      <w:r w:rsidR="00121A09" w:rsidRPr="00E704C0">
        <w:rPr>
          <w:b w:val="0"/>
          <w:sz w:val="22"/>
          <w:szCs w:val="22"/>
          <w:lang w:val="en-US"/>
        </w:rPr>
        <w:t xml:space="preserve"> MANAGEMENT</w:t>
      </w:r>
      <w:bookmarkEnd w:id="41"/>
    </w:p>
    <w:p w14:paraId="0BFA65E1" w14:textId="77777777" w:rsidR="00DD2D2F" w:rsidRPr="00E704C0" w:rsidRDefault="00DD2D2F" w:rsidP="00F4780B">
      <w:pPr>
        <w:pStyle w:val="ListParagraph"/>
        <w:tabs>
          <w:tab w:val="left" w:pos="2552"/>
        </w:tabs>
        <w:rPr>
          <w:sz w:val="22"/>
          <w:szCs w:val="22"/>
        </w:rPr>
      </w:pPr>
    </w:p>
    <w:p w14:paraId="32C92722" w14:textId="6476B503" w:rsidR="00A02D4A" w:rsidRPr="00E704C0" w:rsidRDefault="00A02D4A" w:rsidP="00F4780B">
      <w:pPr>
        <w:pStyle w:val="ListParagraph"/>
        <w:numPr>
          <w:ilvl w:val="1"/>
          <w:numId w:val="8"/>
        </w:numPr>
        <w:tabs>
          <w:tab w:val="left" w:pos="2552"/>
        </w:tabs>
        <w:rPr>
          <w:sz w:val="22"/>
          <w:szCs w:val="22"/>
        </w:rPr>
      </w:pPr>
      <w:r w:rsidRPr="00E704C0">
        <w:rPr>
          <w:sz w:val="22"/>
          <w:szCs w:val="22"/>
          <w:lang w:val="en-US"/>
        </w:rPr>
        <w:t xml:space="preserve">In the event that </w:t>
      </w:r>
      <w:proofErr w:type="gramStart"/>
      <w:r w:rsidRPr="00E704C0">
        <w:rPr>
          <w:sz w:val="22"/>
          <w:szCs w:val="22"/>
          <w:lang w:val="en-US"/>
        </w:rPr>
        <w:t>either party</w:t>
      </w:r>
      <w:proofErr w:type="gramEnd"/>
      <w:r w:rsidRPr="00E704C0">
        <w:rPr>
          <w:sz w:val="22"/>
          <w:szCs w:val="22"/>
          <w:lang w:val="en-US"/>
        </w:rPr>
        <w:t xml:space="preserve"> triggers Exit, the parties shall follow the Exit Plan as detailed in Annex </w:t>
      </w:r>
      <w:r w:rsidR="008D1BA4" w:rsidRPr="00E704C0">
        <w:rPr>
          <w:sz w:val="22"/>
          <w:szCs w:val="22"/>
          <w:lang w:val="en-US"/>
        </w:rPr>
        <w:t>D</w:t>
      </w:r>
      <w:r w:rsidRPr="00E704C0">
        <w:rPr>
          <w:sz w:val="22"/>
          <w:szCs w:val="22"/>
          <w:lang w:val="en-US"/>
        </w:rPr>
        <w:t xml:space="preserve"> – Exit Plan.</w:t>
      </w:r>
    </w:p>
    <w:tbl>
      <w:tblPr>
        <w:tblpPr w:leftFromText="180" w:rightFromText="180" w:vertAnchor="text" w:horzAnchor="margin" w:tblpXSpec="center" w:tblpY="-208"/>
        <w:tblW w:w="11368" w:type="dxa"/>
        <w:tblLayout w:type="fixed"/>
        <w:tblLook w:val="0000" w:firstRow="0" w:lastRow="0" w:firstColumn="0" w:lastColumn="0" w:noHBand="0" w:noVBand="0"/>
      </w:tblPr>
      <w:tblGrid>
        <w:gridCol w:w="389"/>
        <w:gridCol w:w="5261"/>
        <w:gridCol w:w="306"/>
        <w:gridCol w:w="5102"/>
        <w:gridCol w:w="310"/>
      </w:tblGrid>
      <w:tr w:rsidR="00977ED4" w:rsidRPr="00E704C0" w14:paraId="02E96DA5" w14:textId="77777777" w:rsidTr="2DF0E573">
        <w:trPr>
          <w:trHeight w:val="566"/>
        </w:trPr>
        <w:tc>
          <w:tcPr>
            <w:tcW w:w="11368" w:type="dxa"/>
            <w:gridSpan w:val="5"/>
            <w:tcBorders>
              <w:top w:val="single" w:sz="4" w:space="0" w:color="000000" w:themeColor="text1"/>
              <w:left w:val="single" w:sz="4" w:space="0" w:color="000000" w:themeColor="text1"/>
              <w:right w:val="single" w:sz="4" w:space="0" w:color="000000" w:themeColor="text1"/>
            </w:tcBorders>
            <w:shd w:val="clear" w:color="auto" w:fill="DFDFDF"/>
          </w:tcPr>
          <w:p w14:paraId="56B3AF80" w14:textId="2044A6A4" w:rsidR="00977ED4" w:rsidRPr="00E704C0" w:rsidRDefault="00977ED4" w:rsidP="2DF0E573">
            <w:pPr>
              <w:jc w:val="right"/>
              <w:rPr>
                <w:rFonts w:ascii="Arial" w:hAnsi="Arial" w:cs="Arial"/>
                <w:b/>
                <w:bCs/>
              </w:rPr>
            </w:pPr>
            <w:r w:rsidRPr="2DF0E573">
              <w:rPr>
                <w:rFonts w:ascii="Arial" w:hAnsi="Arial" w:cs="Arial"/>
              </w:rPr>
              <w:lastRenderedPageBreak/>
              <w:br w:type="page"/>
            </w:r>
            <w:r w:rsidRPr="2DF0E573">
              <w:rPr>
                <w:rFonts w:ascii="Arial" w:hAnsi="Arial" w:cs="Arial"/>
                <w:b/>
                <w:bCs/>
              </w:rPr>
              <w:t>DEFFORM 11(</w:t>
            </w:r>
            <w:proofErr w:type="spellStart"/>
            <w:r w:rsidRPr="2DF0E573">
              <w:rPr>
                <w:rFonts w:ascii="Arial" w:hAnsi="Arial" w:cs="Arial"/>
                <w:b/>
                <w:bCs/>
              </w:rPr>
              <w:t>Edn</w:t>
            </w:r>
            <w:proofErr w:type="spellEnd"/>
            <w:r w:rsidRPr="2DF0E573">
              <w:rPr>
                <w:rFonts w:ascii="Arial" w:hAnsi="Arial" w:cs="Arial"/>
                <w:b/>
                <w:bCs/>
              </w:rPr>
              <w:t xml:space="preserve"> 11/17)</w:t>
            </w:r>
          </w:p>
          <w:p w14:paraId="46609964" w14:textId="780D3B5D" w:rsidR="00977ED4" w:rsidRPr="00E704C0" w:rsidRDefault="00977ED4" w:rsidP="00F40E5E">
            <w:pPr>
              <w:pStyle w:val="Heading2"/>
              <w:rPr>
                <w:sz w:val="22"/>
                <w:szCs w:val="22"/>
              </w:rPr>
            </w:pPr>
            <w:bookmarkStart w:id="42" w:name="_Toc38543626"/>
            <w:r w:rsidRPr="00E704C0">
              <w:rPr>
                <w:sz w:val="22"/>
                <w:szCs w:val="22"/>
              </w:rPr>
              <w:t>Appendix - Addresses and Other Information</w:t>
            </w:r>
            <w:bookmarkEnd w:id="42"/>
          </w:p>
        </w:tc>
      </w:tr>
      <w:tr w:rsidR="00977ED4" w:rsidRPr="00E704C0" w14:paraId="2A8A5818" w14:textId="77777777" w:rsidTr="2DF0E573">
        <w:trPr>
          <w:trHeight w:val="1094"/>
        </w:trPr>
        <w:tc>
          <w:tcPr>
            <w:tcW w:w="389" w:type="dxa"/>
            <w:tcBorders>
              <w:left w:val="single" w:sz="4" w:space="0" w:color="000000" w:themeColor="text1"/>
            </w:tcBorders>
            <w:shd w:val="clear" w:color="auto" w:fill="DFDFDF"/>
          </w:tcPr>
          <w:p w14:paraId="501FFE06" w14:textId="77777777" w:rsidR="00977ED4" w:rsidRPr="00E704C0" w:rsidRDefault="00977ED4" w:rsidP="004165FA">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76611707"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1. Commercial Officer</w:t>
            </w:r>
          </w:p>
          <w:p w14:paraId="05BD5923" w14:textId="56AFE78E"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Name: </w:t>
            </w:r>
            <w:r w:rsidR="00E342F5" w:rsidRPr="00E704C0">
              <w:rPr>
                <w:rFonts w:ascii="Arial" w:hAnsi="Arial" w:cs="Arial"/>
                <w:szCs w:val="22"/>
              </w:rPr>
              <w:t xml:space="preserve"> </w:t>
            </w:r>
            <w:r w:rsidR="00E342F5" w:rsidRPr="00E704C0">
              <w:rPr>
                <w:rFonts w:ascii="Arial" w:hAnsi="Arial" w:cs="Arial"/>
                <w:szCs w:val="22"/>
                <w:lang w:eastAsia="ar-SA"/>
              </w:rPr>
              <w:t>Army Comrcl-Procure AHQ T3-</w:t>
            </w:r>
          </w:p>
          <w:p w14:paraId="4C115547"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Address: IDL 437, Zone 8, 2nd Floor, Ramillies Bldg., Army HQ, Marlborough Lines, </w:t>
            </w:r>
            <w:proofErr w:type="spellStart"/>
            <w:r w:rsidRPr="00E704C0">
              <w:rPr>
                <w:rFonts w:ascii="Arial" w:hAnsi="Arial" w:cs="Arial"/>
                <w:szCs w:val="22"/>
                <w:lang w:eastAsia="ar-SA"/>
              </w:rPr>
              <w:t>Monxton</w:t>
            </w:r>
            <w:proofErr w:type="spellEnd"/>
            <w:r w:rsidRPr="00E704C0">
              <w:rPr>
                <w:rFonts w:ascii="Arial" w:hAnsi="Arial" w:cs="Arial"/>
                <w:szCs w:val="22"/>
                <w:lang w:eastAsia="ar-SA"/>
              </w:rPr>
              <w:t xml:space="preserve"> Road, Andover, SP11 8HJ</w:t>
            </w:r>
          </w:p>
          <w:p w14:paraId="50015C29" w14:textId="77777777" w:rsidR="00977ED4" w:rsidRPr="00E704C0" w:rsidRDefault="00977ED4" w:rsidP="004165FA">
            <w:pPr>
              <w:suppressAutoHyphens/>
              <w:rPr>
                <w:rFonts w:ascii="Arial" w:hAnsi="Arial" w:cs="Arial"/>
                <w:szCs w:val="22"/>
                <w:lang w:eastAsia="ar-SA"/>
              </w:rPr>
            </w:pPr>
          </w:p>
          <w:p w14:paraId="19916C9A" w14:textId="27C078AE" w:rsidR="00977ED4" w:rsidRDefault="00977ED4" w:rsidP="009E0279">
            <w:pPr>
              <w:suppressAutoHyphens/>
              <w:rPr>
                <w:rFonts w:ascii="Arial" w:hAnsi="Arial" w:cs="Arial"/>
                <w:color w:val="auto"/>
                <w:szCs w:val="22"/>
                <w:lang w:eastAsia="ar-SA"/>
              </w:rPr>
            </w:pPr>
            <w:r w:rsidRPr="00E704C0">
              <w:rPr>
                <w:rFonts w:ascii="Arial" w:hAnsi="Arial" w:cs="Arial"/>
                <w:szCs w:val="22"/>
                <w:lang w:eastAsia="ar-SA"/>
              </w:rPr>
              <w:t xml:space="preserve">Email: </w:t>
            </w:r>
            <w:hyperlink r:id="rId13" w:history="1">
              <w:r w:rsidR="009E0279" w:rsidRPr="00FF4AB2">
                <w:rPr>
                  <w:rStyle w:val="Hyperlink"/>
                  <w:rFonts w:ascii="Arial" w:hAnsi="Arial" w:cs="Arial"/>
                  <w:szCs w:val="22"/>
                  <w:lang w:eastAsia="ar-SA"/>
                </w:rPr>
                <w:t>drew.baker155@mod.gov.uk</w:t>
              </w:r>
            </w:hyperlink>
          </w:p>
          <w:p w14:paraId="679B7FBA" w14:textId="77777777" w:rsidR="009E0279" w:rsidRDefault="009E0279" w:rsidP="009E0279">
            <w:pPr>
              <w:suppressAutoHyphens/>
              <w:rPr>
                <w:rFonts w:ascii="Arial" w:hAnsi="Arial" w:cs="Arial"/>
                <w:color w:val="auto"/>
                <w:szCs w:val="22"/>
                <w:lang w:eastAsia="ar-SA"/>
              </w:rPr>
            </w:pPr>
            <w:r>
              <w:rPr>
                <w:rFonts w:ascii="Arial" w:hAnsi="Arial" w:cs="Arial"/>
                <w:color w:val="auto"/>
                <w:szCs w:val="22"/>
                <w:lang w:eastAsia="ar-SA"/>
              </w:rPr>
              <w:t>Skype: +44(0)300 1552068</w:t>
            </w:r>
          </w:p>
          <w:p w14:paraId="378FCDAE" w14:textId="5E0C49CD" w:rsidR="009E0279" w:rsidRPr="00E704C0" w:rsidRDefault="009E0279" w:rsidP="009E0279">
            <w:pPr>
              <w:suppressAutoHyphens/>
              <w:rPr>
                <w:rFonts w:ascii="Arial" w:hAnsi="Arial" w:cs="Arial"/>
                <w:szCs w:val="22"/>
                <w:lang w:eastAsia="ar-SA"/>
              </w:rPr>
            </w:pPr>
            <w:r>
              <w:rPr>
                <w:rFonts w:ascii="Arial" w:hAnsi="Arial" w:cs="Arial"/>
                <w:color w:val="auto"/>
                <w:szCs w:val="22"/>
                <w:lang w:eastAsia="ar-SA"/>
              </w:rPr>
              <w:t>Tel: 07810 799854</w:t>
            </w:r>
          </w:p>
        </w:tc>
        <w:tc>
          <w:tcPr>
            <w:tcW w:w="306" w:type="dxa"/>
            <w:tcBorders>
              <w:left w:val="single" w:sz="4" w:space="0" w:color="000000" w:themeColor="text1"/>
            </w:tcBorders>
            <w:shd w:val="clear" w:color="auto" w:fill="DFDFDF"/>
          </w:tcPr>
          <w:p w14:paraId="22D24E13" w14:textId="77777777" w:rsidR="00977ED4" w:rsidRPr="00E704C0" w:rsidRDefault="00977ED4" w:rsidP="004165FA">
            <w:pPr>
              <w:suppressAutoHyphens/>
              <w:snapToGrid w:val="0"/>
              <w:rPr>
                <w:rFonts w:ascii="Arial" w:hAnsi="Arial" w:cs="Arial"/>
                <w:szCs w:val="22"/>
                <w:lang w:eastAsia="ar-SA"/>
              </w:rPr>
            </w:pPr>
          </w:p>
        </w:tc>
        <w:tc>
          <w:tcPr>
            <w:tcW w:w="5102" w:type="dxa"/>
            <w:tcBorders>
              <w:top w:val="single" w:sz="4" w:space="0" w:color="000000" w:themeColor="text1"/>
              <w:left w:val="single" w:sz="4" w:space="0" w:color="000000" w:themeColor="text1"/>
              <w:bottom w:val="single" w:sz="4" w:space="0" w:color="000000" w:themeColor="text1"/>
            </w:tcBorders>
            <w:shd w:val="clear" w:color="auto" w:fill="auto"/>
          </w:tcPr>
          <w:p w14:paraId="7909FBC7"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8. Public Accounting Authority</w:t>
            </w:r>
          </w:p>
          <w:p w14:paraId="0F0CE912" w14:textId="77777777" w:rsidR="00977ED4" w:rsidRPr="00E704C0" w:rsidRDefault="00977ED4" w:rsidP="004165FA">
            <w:pPr>
              <w:suppressAutoHyphens/>
              <w:rPr>
                <w:rFonts w:ascii="Arial" w:hAnsi="Arial" w:cs="Arial"/>
                <w:szCs w:val="22"/>
                <w:lang w:eastAsia="ar-SA"/>
              </w:rPr>
            </w:pPr>
          </w:p>
          <w:p w14:paraId="7D56210A"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1.  Returns under DEFCON 694 (or SC equivalent) should be sent to DBS Finance ADMT – Assets in Industry 1, Level 4 Piccadilly Gate, Store Street, Manchester, M1 2WD</w:t>
            </w:r>
            <w:r w:rsidRPr="00E704C0">
              <w:rPr>
                <w:rFonts w:ascii="Arial" w:hAnsi="Arial" w:cs="Arial"/>
                <w:szCs w:val="22"/>
                <w:lang w:eastAsia="ar-SA"/>
              </w:rPr>
              <w:tab/>
            </w:r>
          </w:p>
          <w:p w14:paraId="6C3E841A"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44 (0) 161 233 5397</w:t>
            </w:r>
          </w:p>
          <w:p w14:paraId="355EC2DF"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2.  For all other enquiries contact DES Fin FA-AMET Policy, Level 4 Piccadilly Gate, Store Street, Manchester, M1 2WD  </w:t>
            </w:r>
          </w:p>
          <w:p w14:paraId="0F66AE5F"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44 (0) 161 233 5394</w:t>
            </w:r>
          </w:p>
        </w:tc>
        <w:tc>
          <w:tcPr>
            <w:tcW w:w="310" w:type="dxa"/>
            <w:tcBorders>
              <w:left w:val="single" w:sz="4" w:space="0" w:color="000000" w:themeColor="text1"/>
              <w:right w:val="single" w:sz="4" w:space="0" w:color="000000" w:themeColor="text1"/>
            </w:tcBorders>
            <w:shd w:val="clear" w:color="auto" w:fill="DFDFDF"/>
          </w:tcPr>
          <w:p w14:paraId="713C1F51" w14:textId="77777777" w:rsidR="00977ED4" w:rsidRPr="00E704C0" w:rsidRDefault="00977ED4" w:rsidP="004165FA">
            <w:pPr>
              <w:suppressAutoHyphens/>
              <w:snapToGrid w:val="0"/>
              <w:rPr>
                <w:rFonts w:ascii="Arial" w:hAnsi="Arial" w:cs="Arial"/>
                <w:szCs w:val="22"/>
                <w:lang w:eastAsia="ar-SA"/>
              </w:rPr>
            </w:pPr>
          </w:p>
        </w:tc>
      </w:tr>
      <w:tr w:rsidR="00977ED4" w:rsidRPr="00E704C0" w14:paraId="10099F5F" w14:textId="77777777" w:rsidTr="2DF0E573">
        <w:trPr>
          <w:trHeight w:val="125"/>
        </w:trPr>
        <w:tc>
          <w:tcPr>
            <w:tcW w:w="11368" w:type="dxa"/>
            <w:gridSpan w:val="5"/>
            <w:tcBorders>
              <w:left w:val="single" w:sz="4" w:space="0" w:color="000000" w:themeColor="text1"/>
              <w:right w:val="single" w:sz="4" w:space="0" w:color="000000" w:themeColor="text1"/>
            </w:tcBorders>
            <w:shd w:val="clear" w:color="auto" w:fill="DFDFDF"/>
          </w:tcPr>
          <w:p w14:paraId="18625954" w14:textId="77777777" w:rsidR="00977ED4" w:rsidRPr="00E704C0" w:rsidRDefault="00977ED4" w:rsidP="004165FA">
            <w:pPr>
              <w:suppressAutoHyphens/>
              <w:snapToGrid w:val="0"/>
              <w:rPr>
                <w:rFonts w:ascii="Arial" w:hAnsi="Arial" w:cs="Arial"/>
                <w:szCs w:val="22"/>
                <w:lang w:eastAsia="ar-SA"/>
              </w:rPr>
            </w:pPr>
          </w:p>
        </w:tc>
      </w:tr>
      <w:tr w:rsidR="00977ED4" w:rsidRPr="00E704C0" w14:paraId="3A06E2F9" w14:textId="77777777" w:rsidTr="2DF0E573">
        <w:trPr>
          <w:trHeight w:val="2457"/>
        </w:trPr>
        <w:tc>
          <w:tcPr>
            <w:tcW w:w="389" w:type="dxa"/>
            <w:tcBorders>
              <w:left w:val="single" w:sz="4" w:space="0" w:color="000000" w:themeColor="text1"/>
            </w:tcBorders>
            <w:shd w:val="clear" w:color="auto" w:fill="DFDFDF"/>
          </w:tcPr>
          <w:p w14:paraId="5C33A74C" w14:textId="77777777" w:rsidR="00977ED4" w:rsidRPr="00E704C0" w:rsidRDefault="00977ED4" w:rsidP="004165FA">
            <w:pPr>
              <w:suppressAutoHyphens/>
              <w:snapToGrid w:val="0"/>
              <w:rPr>
                <w:rFonts w:ascii="Arial" w:hAnsi="Arial" w:cs="Arial"/>
                <w:color w:val="000000" w:themeColor="text1"/>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44A5F9C2" w14:textId="77777777" w:rsidR="00977ED4" w:rsidRPr="00E704C0" w:rsidRDefault="00977ED4" w:rsidP="004165FA">
            <w:pPr>
              <w:suppressAutoHyphens/>
              <w:rPr>
                <w:rFonts w:ascii="Arial" w:hAnsi="Arial" w:cs="Arial"/>
                <w:color w:val="000000" w:themeColor="text1"/>
                <w:szCs w:val="22"/>
                <w:lang w:eastAsia="ar-SA"/>
              </w:rPr>
            </w:pPr>
            <w:r w:rsidRPr="00E704C0">
              <w:rPr>
                <w:rFonts w:ascii="Arial" w:hAnsi="Arial" w:cs="Arial"/>
                <w:b/>
                <w:color w:val="000000" w:themeColor="text1"/>
                <w:szCs w:val="22"/>
                <w:lang w:eastAsia="ar-SA"/>
              </w:rPr>
              <w:t>2. Project Manager, Equipment Support Manager or PT Leader</w:t>
            </w:r>
            <w:r w:rsidRPr="00E704C0">
              <w:rPr>
                <w:rFonts w:ascii="Arial" w:hAnsi="Arial" w:cs="Arial"/>
                <w:color w:val="000000" w:themeColor="text1"/>
                <w:szCs w:val="22"/>
                <w:lang w:eastAsia="ar-SA"/>
              </w:rPr>
              <w:t xml:space="preserve"> (from whom technical information is available)</w:t>
            </w:r>
          </w:p>
          <w:p w14:paraId="670B82E8" w14:textId="5A3CE9F1" w:rsidR="00977ED4" w:rsidRPr="00E704C0" w:rsidRDefault="00977ED4" w:rsidP="003E2741">
            <w:pPr>
              <w:suppressAutoHyphens/>
              <w:rPr>
                <w:rFonts w:ascii="Arial" w:hAnsi="Arial" w:cs="Arial"/>
                <w:color w:val="000000" w:themeColor="text1"/>
                <w:szCs w:val="22"/>
                <w:lang w:eastAsia="ar-SA"/>
              </w:rPr>
            </w:pPr>
            <w:r w:rsidRPr="00E704C0">
              <w:rPr>
                <w:rFonts w:ascii="Arial" w:hAnsi="Arial" w:cs="Arial"/>
                <w:color w:val="000000" w:themeColor="text1"/>
                <w:szCs w:val="22"/>
                <w:lang w:eastAsia="ar-SA"/>
              </w:rPr>
              <w:t xml:space="preserve">Name:  </w:t>
            </w:r>
            <w:r w:rsidR="008A30BF" w:rsidRPr="00E704C0">
              <w:rPr>
                <w:rFonts w:ascii="Arial" w:hAnsi="Arial" w:cs="Arial"/>
                <w:color w:val="000000" w:themeColor="text1"/>
                <w:szCs w:val="22"/>
                <w:lang w:eastAsia="ar-SA"/>
              </w:rPr>
              <w:t>Lt Col Ruth Littlejohns</w:t>
            </w:r>
          </w:p>
          <w:p w14:paraId="774FAFD2" w14:textId="508A070A" w:rsidR="00977ED4" w:rsidRPr="00E704C0" w:rsidRDefault="00977ED4" w:rsidP="003E2741">
            <w:pPr>
              <w:suppressAutoHyphens/>
              <w:rPr>
                <w:rFonts w:ascii="Arial" w:hAnsi="Arial" w:cs="Arial"/>
                <w:color w:val="000000" w:themeColor="text1"/>
                <w:szCs w:val="22"/>
                <w:lang w:eastAsia="ar-SA"/>
              </w:rPr>
            </w:pPr>
            <w:r w:rsidRPr="00E704C0">
              <w:rPr>
                <w:rFonts w:ascii="Arial" w:hAnsi="Arial" w:cs="Arial"/>
                <w:color w:val="000000" w:themeColor="text1"/>
                <w:szCs w:val="22"/>
                <w:lang w:eastAsia="ar-SA"/>
              </w:rPr>
              <w:t>Address: Learning and Development, IDL 27, Floor 1, Zone 4, Blenheim Bldg., Army HQ, Marlborough Lines, Andover, SP11 8HJ</w:t>
            </w:r>
          </w:p>
          <w:p w14:paraId="4718FADB" w14:textId="037592B6" w:rsidR="00E342F5" w:rsidRPr="00E704C0" w:rsidRDefault="00977ED4" w:rsidP="00E342F5">
            <w:pPr>
              <w:suppressAutoHyphens/>
              <w:spacing w:after="100"/>
              <w:rPr>
                <w:rFonts w:ascii="Arial" w:hAnsi="Arial" w:cs="Arial"/>
                <w:color w:val="000000" w:themeColor="text1"/>
                <w:szCs w:val="22"/>
                <w:lang w:eastAsia="ar-SA"/>
              </w:rPr>
            </w:pPr>
            <w:r w:rsidRPr="00E704C0">
              <w:rPr>
                <w:rFonts w:ascii="Arial" w:hAnsi="Arial" w:cs="Arial"/>
                <w:color w:val="000000" w:themeColor="text1"/>
                <w:szCs w:val="22"/>
                <w:lang w:eastAsia="ar-SA"/>
              </w:rPr>
              <w:t xml:space="preserve">Email: </w:t>
            </w:r>
            <w:r w:rsidR="003E2741" w:rsidRPr="00E704C0">
              <w:rPr>
                <w:rFonts w:ascii="Arial" w:hAnsi="Arial" w:cs="Arial"/>
                <w:color w:val="000000" w:themeColor="text1"/>
                <w:szCs w:val="22"/>
                <w:lang w:eastAsia="ar-SA"/>
              </w:rPr>
              <w:t>Ruth.Littlejohns791@mod.gov.uk</w:t>
            </w:r>
          </w:p>
          <w:p w14:paraId="245C8F3C" w14:textId="77777777" w:rsidR="00977ED4" w:rsidRPr="00E704C0" w:rsidRDefault="00977ED4" w:rsidP="004165FA">
            <w:pPr>
              <w:suppressAutoHyphens/>
              <w:rPr>
                <w:rFonts w:ascii="Arial" w:hAnsi="Arial" w:cs="Arial"/>
                <w:color w:val="000000" w:themeColor="text1"/>
                <w:szCs w:val="22"/>
                <w:lang w:eastAsia="ar-SA"/>
              </w:rPr>
            </w:pPr>
          </w:p>
        </w:tc>
        <w:tc>
          <w:tcPr>
            <w:tcW w:w="306" w:type="dxa"/>
            <w:tcBorders>
              <w:left w:val="single" w:sz="4" w:space="0" w:color="000000" w:themeColor="text1"/>
            </w:tcBorders>
            <w:shd w:val="clear" w:color="auto" w:fill="DFDFDF"/>
          </w:tcPr>
          <w:p w14:paraId="0DEFA4F3" w14:textId="77777777" w:rsidR="00977ED4" w:rsidRPr="00E704C0" w:rsidRDefault="00977ED4" w:rsidP="004165FA">
            <w:pPr>
              <w:suppressAutoHyphens/>
              <w:snapToGrid w:val="0"/>
              <w:rPr>
                <w:rFonts w:ascii="Arial" w:hAnsi="Arial" w:cs="Arial"/>
                <w:szCs w:val="22"/>
                <w:lang w:eastAsia="ar-SA"/>
              </w:rPr>
            </w:pPr>
          </w:p>
        </w:tc>
        <w:tc>
          <w:tcPr>
            <w:tcW w:w="5102" w:type="dxa"/>
            <w:tcBorders>
              <w:top w:val="single" w:sz="4" w:space="0" w:color="000000" w:themeColor="text1"/>
              <w:left w:val="single" w:sz="4" w:space="0" w:color="000000" w:themeColor="text1"/>
              <w:bottom w:val="single" w:sz="4" w:space="0" w:color="000000" w:themeColor="text1"/>
            </w:tcBorders>
            <w:shd w:val="clear" w:color="auto" w:fill="auto"/>
          </w:tcPr>
          <w:p w14:paraId="3D97C1F0"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9.  Consignment Instructions</w:t>
            </w:r>
          </w:p>
          <w:p w14:paraId="01F7EEDB"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The items are to be consigned as follows:</w:t>
            </w:r>
          </w:p>
          <w:bookmarkStart w:id="43" w:name="Text5"/>
          <w:p w14:paraId="1F92F2CB"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fldChar w:fldCharType="begin">
                <w:ffData>
                  <w:name w:val="Text5"/>
                  <w:enabled/>
                  <w:calcOnExit w:val="0"/>
                  <w:textInput/>
                </w:ffData>
              </w:fldChar>
            </w:r>
            <w:r w:rsidRPr="00E704C0">
              <w:rPr>
                <w:rFonts w:ascii="Arial" w:hAnsi="Arial" w:cs="Arial"/>
                <w:szCs w:val="22"/>
                <w:lang w:eastAsia="ar-SA"/>
              </w:rPr>
              <w:instrText xml:space="preserve"> FORMTEXT </w:instrText>
            </w:r>
            <w:r w:rsidRPr="00E704C0">
              <w:rPr>
                <w:rFonts w:ascii="Arial" w:hAnsi="Arial" w:cs="Arial"/>
                <w:szCs w:val="22"/>
                <w:lang w:eastAsia="ar-SA"/>
              </w:rPr>
            </w:r>
            <w:r w:rsidRPr="00E704C0">
              <w:rPr>
                <w:rFonts w:ascii="Arial" w:hAnsi="Arial" w:cs="Arial"/>
                <w:szCs w:val="22"/>
                <w:lang w:eastAsia="ar-SA"/>
              </w:rPr>
              <w:fldChar w:fldCharType="separate"/>
            </w:r>
            <w:r w:rsidRPr="00E704C0">
              <w:rPr>
                <w:rFonts w:ascii="Arial" w:hAnsi="Arial" w:cs="Arial"/>
                <w:szCs w:val="22"/>
                <w:lang w:eastAsia="ar-SA"/>
              </w:rPr>
              <w:t>     </w:t>
            </w:r>
            <w:r w:rsidRPr="00E704C0">
              <w:rPr>
                <w:rFonts w:ascii="Arial" w:hAnsi="Arial" w:cs="Arial"/>
                <w:szCs w:val="22"/>
                <w:lang w:eastAsia="ar-SA"/>
              </w:rPr>
              <w:fldChar w:fldCharType="end"/>
            </w:r>
            <w:bookmarkEnd w:id="43"/>
          </w:p>
        </w:tc>
        <w:tc>
          <w:tcPr>
            <w:tcW w:w="310" w:type="dxa"/>
            <w:tcBorders>
              <w:left w:val="single" w:sz="4" w:space="0" w:color="000000" w:themeColor="text1"/>
              <w:right w:val="single" w:sz="4" w:space="0" w:color="000000" w:themeColor="text1"/>
            </w:tcBorders>
            <w:shd w:val="clear" w:color="auto" w:fill="DFDFDF"/>
          </w:tcPr>
          <w:p w14:paraId="6379282B" w14:textId="77777777" w:rsidR="00977ED4" w:rsidRPr="00E704C0" w:rsidRDefault="00977ED4" w:rsidP="004165FA">
            <w:pPr>
              <w:suppressAutoHyphens/>
              <w:snapToGrid w:val="0"/>
              <w:rPr>
                <w:rFonts w:ascii="Arial" w:hAnsi="Arial" w:cs="Arial"/>
                <w:szCs w:val="22"/>
                <w:lang w:eastAsia="ar-SA"/>
              </w:rPr>
            </w:pPr>
          </w:p>
        </w:tc>
      </w:tr>
      <w:tr w:rsidR="00977ED4" w:rsidRPr="00E704C0" w14:paraId="2D4851E4" w14:textId="77777777" w:rsidTr="2DF0E573">
        <w:trPr>
          <w:trHeight w:val="114"/>
        </w:trPr>
        <w:tc>
          <w:tcPr>
            <w:tcW w:w="11368" w:type="dxa"/>
            <w:gridSpan w:val="5"/>
            <w:tcBorders>
              <w:left w:val="single" w:sz="4" w:space="0" w:color="000000" w:themeColor="text1"/>
              <w:right w:val="single" w:sz="4" w:space="0" w:color="000000" w:themeColor="text1"/>
            </w:tcBorders>
            <w:shd w:val="clear" w:color="auto" w:fill="DFDFDF"/>
          </w:tcPr>
          <w:p w14:paraId="353E2CC5" w14:textId="77777777" w:rsidR="00977ED4" w:rsidRPr="00E704C0" w:rsidRDefault="00977ED4" w:rsidP="004165FA">
            <w:pPr>
              <w:suppressAutoHyphens/>
              <w:snapToGrid w:val="0"/>
              <w:rPr>
                <w:rFonts w:ascii="Arial" w:hAnsi="Arial" w:cs="Arial"/>
                <w:szCs w:val="22"/>
                <w:lang w:eastAsia="ar-SA"/>
              </w:rPr>
            </w:pPr>
          </w:p>
        </w:tc>
      </w:tr>
      <w:tr w:rsidR="00977ED4" w:rsidRPr="00E704C0" w14:paraId="6BE72AF8" w14:textId="77777777" w:rsidTr="2DF0E573">
        <w:trPr>
          <w:trHeight w:val="2190"/>
        </w:trPr>
        <w:tc>
          <w:tcPr>
            <w:tcW w:w="389" w:type="dxa"/>
            <w:tcBorders>
              <w:left w:val="single" w:sz="4" w:space="0" w:color="000000" w:themeColor="text1"/>
            </w:tcBorders>
            <w:shd w:val="clear" w:color="auto" w:fill="DFDFDF"/>
          </w:tcPr>
          <w:p w14:paraId="4A7A66E1" w14:textId="77777777" w:rsidR="00977ED4" w:rsidRPr="00E704C0" w:rsidRDefault="00977ED4" w:rsidP="004165FA">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54C9916A"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3. Packaging Design Authority</w:t>
            </w:r>
          </w:p>
          <w:p w14:paraId="53DC7AE1"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Organisation &amp; point of contact:</w:t>
            </w:r>
          </w:p>
          <w:p w14:paraId="4C62EEBE"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Not Applicable</w:t>
            </w:r>
          </w:p>
          <w:p w14:paraId="0A6DC32C" w14:textId="77777777" w:rsidR="00977ED4" w:rsidRPr="00E704C0" w:rsidRDefault="00977ED4" w:rsidP="004165FA">
            <w:pPr>
              <w:suppressAutoHyphens/>
              <w:rPr>
                <w:rFonts w:ascii="Arial" w:hAnsi="Arial" w:cs="Arial"/>
                <w:szCs w:val="22"/>
                <w:lang w:eastAsia="ar-SA"/>
              </w:rPr>
            </w:pPr>
          </w:p>
          <w:p w14:paraId="2FE521C9"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(Where no address is shown please contact the Project Team in Box 2) </w:t>
            </w:r>
          </w:p>
          <w:p w14:paraId="044DFBB5" w14:textId="77777777" w:rsidR="00977ED4" w:rsidRPr="00E704C0" w:rsidRDefault="00977ED4" w:rsidP="004165FA">
            <w:pPr>
              <w:suppressAutoHyphens/>
              <w:rPr>
                <w:rFonts w:ascii="Arial" w:hAnsi="Arial" w:cs="Arial"/>
                <w:szCs w:val="22"/>
                <w:lang w:eastAsia="ar-SA"/>
              </w:rPr>
            </w:pPr>
          </w:p>
          <w:p w14:paraId="3EBE0082"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w:t>
            </w:r>
          </w:p>
        </w:tc>
        <w:tc>
          <w:tcPr>
            <w:tcW w:w="306" w:type="dxa"/>
            <w:tcBorders>
              <w:left w:val="single" w:sz="4" w:space="0" w:color="000000" w:themeColor="text1"/>
            </w:tcBorders>
            <w:shd w:val="clear" w:color="auto" w:fill="DFDFDF"/>
          </w:tcPr>
          <w:p w14:paraId="1A264615" w14:textId="77777777" w:rsidR="00977ED4" w:rsidRPr="00E704C0" w:rsidRDefault="00977ED4" w:rsidP="004165FA">
            <w:pPr>
              <w:suppressAutoHyphens/>
              <w:snapToGrid w:val="0"/>
              <w:rPr>
                <w:rFonts w:ascii="Arial" w:hAnsi="Arial" w:cs="Arial"/>
                <w:szCs w:val="22"/>
                <w:lang w:eastAsia="ar-SA"/>
              </w:rPr>
            </w:pPr>
          </w:p>
        </w:tc>
        <w:tc>
          <w:tcPr>
            <w:tcW w:w="5102" w:type="dxa"/>
            <w:vMerge w:val="restart"/>
            <w:tcBorders>
              <w:top w:val="single" w:sz="4" w:space="0" w:color="000000" w:themeColor="text1"/>
              <w:left w:val="single" w:sz="4" w:space="0" w:color="000000" w:themeColor="text1"/>
            </w:tcBorders>
            <w:shd w:val="clear" w:color="auto" w:fill="auto"/>
          </w:tcPr>
          <w:p w14:paraId="495B58B6" w14:textId="77777777" w:rsidR="00977ED4" w:rsidRPr="00E704C0" w:rsidRDefault="00977ED4" w:rsidP="004165FA">
            <w:pPr>
              <w:suppressAutoHyphens/>
              <w:rPr>
                <w:rFonts w:ascii="Arial" w:hAnsi="Arial" w:cs="Arial"/>
                <w:b/>
                <w:szCs w:val="22"/>
                <w:lang w:eastAsia="ar-SA"/>
              </w:rPr>
            </w:pPr>
            <w:r w:rsidRPr="00E704C0">
              <w:rPr>
                <w:rFonts w:ascii="Arial" w:hAnsi="Arial" w:cs="Arial"/>
                <w:b/>
                <w:szCs w:val="22"/>
                <w:lang w:eastAsia="ar-SA"/>
              </w:rPr>
              <w:t>10.  Transport.</w:t>
            </w:r>
            <w:r w:rsidRPr="00E704C0">
              <w:rPr>
                <w:rFonts w:ascii="Arial" w:hAnsi="Arial" w:cs="Arial"/>
                <w:szCs w:val="22"/>
                <w:lang w:eastAsia="ar-SA"/>
              </w:rPr>
              <w:t xml:space="preserve"> The appropriate Ministry of Defence Transport Offices are:</w:t>
            </w:r>
          </w:p>
          <w:p w14:paraId="50672A17" w14:textId="77777777" w:rsidR="00977ED4" w:rsidRPr="00E704C0" w:rsidRDefault="00977ED4" w:rsidP="004165FA">
            <w:pPr>
              <w:suppressAutoHyphens/>
              <w:rPr>
                <w:rFonts w:ascii="Arial" w:hAnsi="Arial" w:cs="Arial"/>
                <w:szCs w:val="22"/>
                <w:u w:val="single"/>
                <w:lang w:eastAsia="ar-SA"/>
              </w:rPr>
            </w:pPr>
            <w:r w:rsidRPr="00E704C0">
              <w:rPr>
                <w:rFonts w:ascii="Arial" w:hAnsi="Arial" w:cs="Arial"/>
                <w:b/>
                <w:szCs w:val="22"/>
                <w:lang w:eastAsia="ar-SA"/>
              </w:rPr>
              <w:t xml:space="preserve">A. </w:t>
            </w:r>
            <w:r w:rsidRPr="00E704C0">
              <w:rPr>
                <w:rFonts w:ascii="Arial" w:hAnsi="Arial" w:cs="Arial"/>
                <w:b/>
                <w:szCs w:val="22"/>
                <w:u w:val="single"/>
                <w:lang w:eastAsia="ar-SA"/>
              </w:rPr>
              <w:t>DSCOM</w:t>
            </w:r>
            <w:r w:rsidRPr="00E704C0">
              <w:rPr>
                <w:rFonts w:ascii="Arial" w:hAnsi="Arial" w:cs="Arial"/>
                <w:szCs w:val="22"/>
                <w:lang w:eastAsia="ar-SA"/>
              </w:rPr>
              <w:t xml:space="preserve">, DE&amp;S, DSCOM, MoD Abbey Wood, Cedar 3c, Mail Point 3351, BRISTOL BS34 8JH                      </w:t>
            </w:r>
          </w:p>
          <w:p w14:paraId="20C68462"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u w:val="single"/>
                <w:lang w:eastAsia="ar-SA"/>
              </w:rPr>
              <w:t>Air Freight Centre</w:t>
            </w:r>
          </w:p>
          <w:p w14:paraId="7AD156C6"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IMPORTS </w:t>
            </w:r>
            <w:r w:rsidRPr="00E704C0">
              <w:rPr>
                <w:rFonts w:ascii="Arial" w:hAnsi="Arial" w:cs="Arial"/>
                <w:szCs w:val="22"/>
                <w:lang w:eastAsia="ar-SA"/>
              </w:rPr>
              <w:t> 030 679 81113 / 81114   Fax 0117 913 8943</w:t>
            </w:r>
          </w:p>
          <w:p w14:paraId="4BFAEC74" w14:textId="77777777" w:rsidR="00977ED4" w:rsidRPr="00E704C0" w:rsidRDefault="00977ED4" w:rsidP="004165FA">
            <w:pPr>
              <w:suppressAutoHyphens/>
              <w:rPr>
                <w:rFonts w:ascii="Arial" w:hAnsi="Arial" w:cs="Arial"/>
                <w:szCs w:val="22"/>
                <w:u w:val="single"/>
                <w:lang w:eastAsia="ar-SA"/>
              </w:rPr>
            </w:pPr>
            <w:r w:rsidRPr="00E704C0">
              <w:rPr>
                <w:rFonts w:ascii="Arial" w:hAnsi="Arial" w:cs="Arial"/>
                <w:szCs w:val="22"/>
                <w:lang w:eastAsia="ar-SA"/>
              </w:rPr>
              <w:t xml:space="preserve">EXPORTS </w:t>
            </w:r>
            <w:r w:rsidRPr="00E704C0">
              <w:rPr>
                <w:rFonts w:ascii="Arial" w:hAnsi="Arial" w:cs="Arial"/>
                <w:szCs w:val="22"/>
                <w:lang w:eastAsia="ar-SA"/>
              </w:rPr>
              <w:t> 030 679 81113 / 81114   Fax 0117 913 8943</w:t>
            </w:r>
          </w:p>
          <w:p w14:paraId="744E0829"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u w:val="single"/>
                <w:lang w:eastAsia="ar-SA"/>
              </w:rPr>
              <w:t>Surface Freight Centre</w:t>
            </w:r>
          </w:p>
          <w:p w14:paraId="709C0DEB" w14:textId="77777777" w:rsidR="00977ED4" w:rsidRPr="00E704C0" w:rsidRDefault="00977ED4" w:rsidP="004165FA">
            <w:pPr>
              <w:suppressAutoHyphens/>
              <w:autoSpaceDE w:val="0"/>
              <w:rPr>
                <w:rFonts w:ascii="Arial" w:hAnsi="Arial" w:cs="Arial"/>
                <w:szCs w:val="22"/>
                <w:lang w:eastAsia="ar-SA"/>
              </w:rPr>
            </w:pPr>
            <w:r w:rsidRPr="00E704C0">
              <w:rPr>
                <w:rFonts w:ascii="Arial" w:hAnsi="Arial" w:cs="Arial"/>
                <w:szCs w:val="22"/>
                <w:lang w:eastAsia="ar-SA"/>
              </w:rPr>
              <w:lastRenderedPageBreak/>
              <w:t xml:space="preserve">IMPORTS </w:t>
            </w:r>
            <w:r w:rsidRPr="00E704C0">
              <w:rPr>
                <w:rFonts w:ascii="Arial" w:hAnsi="Arial" w:cs="Arial"/>
                <w:szCs w:val="22"/>
                <w:lang w:eastAsia="ar-SA"/>
              </w:rPr>
              <w:t> 030 679 81129 / 81133 / 81138   Fax 0117 913 8946</w:t>
            </w:r>
          </w:p>
          <w:p w14:paraId="2DCEE87C"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EXPORTS </w:t>
            </w:r>
            <w:r w:rsidRPr="00E704C0">
              <w:rPr>
                <w:rFonts w:ascii="Arial" w:hAnsi="Arial" w:cs="Arial"/>
                <w:szCs w:val="22"/>
                <w:lang w:eastAsia="ar-SA"/>
              </w:rPr>
              <w:t> 030 679 81129 / 81133 / 81138   Fax 0117 913 8946</w:t>
            </w:r>
          </w:p>
        </w:tc>
        <w:tc>
          <w:tcPr>
            <w:tcW w:w="310" w:type="dxa"/>
            <w:tcBorders>
              <w:left w:val="single" w:sz="4" w:space="0" w:color="000000" w:themeColor="text1"/>
              <w:right w:val="single" w:sz="4" w:space="0" w:color="000000" w:themeColor="text1"/>
            </w:tcBorders>
            <w:shd w:val="clear" w:color="auto" w:fill="DFDFDF"/>
          </w:tcPr>
          <w:p w14:paraId="75B9971D" w14:textId="77777777" w:rsidR="00977ED4" w:rsidRPr="00E704C0" w:rsidRDefault="00977ED4" w:rsidP="004165FA">
            <w:pPr>
              <w:suppressAutoHyphens/>
              <w:snapToGrid w:val="0"/>
              <w:rPr>
                <w:rFonts w:ascii="Arial" w:hAnsi="Arial" w:cs="Arial"/>
                <w:szCs w:val="22"/>
                <w:lang w:eastAsia="ar-SA"/>
              </w:rPr>
            </w:pPr>
          </w:p>
        </w:tc>
      </w:tr>
      <w:tr w:rsidR="00977ED4" w:rsidRPr="00E704C0" w14:paraId="3963331F" w14:textId="77777777" w:rsidTr="2DF0E573">
        <w:trPr>
          <w:trHeight w:val="93"/>
        </w:trPr>
        <w:tc>
          <w:tcPr>
            <w:tcW w:w="5956" w:type="dxa"/>
            <w:gridSpan w:val="3"/>
            <w:tcBorders>
              <w:left w:val="single" w:sz="4" w:space="0" w:color="000000" w:themeColor="text1"/>
            </w:tcBorders>
            <w:shd w:val="clear" w:color="auto" w:fill="DFDFDF"/>
          </w:tcPr>
          <w:p w14:paraId="1E685A9E" w14:textId="77777777" w:rsidR="00977ED4" w:rsidRPr="00E704C0" w:rsidRDefault="00977ED4" w:rsidP="004165FA">
            <w:pPr>
              <w:suppressAutoHyphens/>
              <w:snapToGrid w:val="0"/>
              <w:rPr>
                <w:rFonts w:ascii="Arial" w:hAnsi="Arial" w:cs="Arial"/>
                <w:szCs w:val="22"/>
                <w:lang w:eastAsia="ar-SA"/>
              </w:rPr>
            </w:pPr>
          </w:p>
        </w:tc>
        <w:tc>
          <w:tcPr>
            <w:tcW w:w="5102" w:type="dxa"/>
            <w:vMerge/>
          </w:tcPr>
          <w:p w14:paraId="24690FE1" w14:textId="77777777" w:rsidR="00977ED4" w:rsidRPr="00E704C0" w:rsidRDefault="00977ED4" w:rsidP="004165FA">
            <w:pPr>
              <w:suppressAutoHyphens/>
              <w:snapToGrid w:val="0"/>
              <w:rPr>
                <w:rFonts w:ascii="Arial" w:hAnsi="Arial" w:cs="Arial"/>
                <w:szCs w:val="22"/>
                <w:lang w:eastAsia="ar-SA"/>
              </w:rPr>
            </w:pPr>
          </w:p>
        </w:tc>
        <w:tc>
          <w:tcPr>
            <w:tcW w:w="310" w:type="dxa"/>
            <w:tcBorders>
              <w:left w:val="single" w:sz="4" w:space="0" w:color="000000" w:themeColor="text1"/>
              <w:right w:val="single" w:sz="4" w:space="0" w:color="000000" w:themeColor="text1"/>
            </w:tcBorders>
            <w:shd w:val="clear" w:color="auto" w:fill="DFDFDF"/>
          </w:tcPr>
          <w:p w14:paraId="6D92F238" w14:textId="77777777" w:rsidR="00977ED4" w:rsidRPr="00E704C0" w:rsidRDefault="00977ED4" w:rsidP="004165FA">
            <w:pPr>
              <w:suppressAutoHyphens/>
              <w:snapToGrid w:val="0"/>
              <w:rPr>
                <w:rFonts w:ascii="Arial" w:hAnsi="Arial" w:cs="Arial"/>
                <w:szCs w:val="22"/>
                <w:lang w:eastAsia="ar-SA"/>
              </w:rPr>
            </w:pPr>
          </w:p>
        </w:tc>
      </w:tr>
      <w:tr w:rsidR="00977ED4" w:rsidRPr="00E704C0" w14:paraId="3C866879" w14:textId="77777777" w:rsidTr="2DF0E573">
        <w:tc>
          <w:tcPr>
            <w:tcW w:w="389" w:type="dxa"/>
            <w:tcBorders>
              <w:left w:val="single" w:sz="4" w:space="0" w:color="000000" w:themeColor="text1"/>
            </w:tcBorders>
            <w:shd w:val="clear" w:color="auto" w:fill="DFDFDF"/>
          </w:tcPr>
          <w:p w14:paraId="2DAD11F1" w14:textId="77777777" w:rsidR="00977ED4" w:rsidRPr="00E704C0" w:rsidRDefault="00977ED4" w:rsidP="004165FA">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639610AF" w14:textId="77777777" w:rsidR="00977ED4" w:rsidRPr="00E704C0" w:rsidRDefault="00977ED4" w:rsidP="004165FA">
            <w:pPr>
              <w:suppressAutoHyphens/>
              <w:rPr>
                <w:rFonts w:ascii="Arial" w:hAnsi="Arial" w:cs="Arial"/>
                <w:b/>
                <w:szCs w:val="22"/>
                <w:lang w:eastAsia="ar-SA"/>
              </w:rPr>
            </w:pPr>
            <w:r w:rsidRPr="00E704C0">
              <w:rPr>
                <w:rFonts w:ascii="Arial" w:hAnsi="Arial" w:cs="Arial"/>
                <w:b/>
                <w:szCs w:val="22"/>
                <w:lang w:eastAsia="ar-SA"/>
              </w:rPr>
              <w:t>4. (a) Supply / Support Management Branch or Order Manager:</w:t>
            </w:r>
          </w:p>
          <w:p w14:paraId="0F0AE404"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Branch/Name: N/A</w:t>
            </w:r>
          </w:p>
          <w:p w14:paraId="2FDA2A25" w14:textId="77777777" w:rsidR="00977ED4" w:rsidRPr="00E704C0" w:rsidRDefault="00977ED4" w:rsidP="004165FA">
            <w:pPr>
              <w:suppressAutoHyphens/>
              <w:rPr>
                <w:rFonts w:ascii="Arial" w:hAnsi="Arial" w:cs="Arial"/>
                <w:b/>
                <w:szCs w:val="22"/>
                <w:lang w:eastAsia="ar-SA"/>
              </w:rPr>
            </w:pPr>
            <w:r w:rsidRPr="00E704C0">
              <w:rPr>
                <w:rFonts w:ascii="Arial" w:hAnsi="Arial" w:cs="Arial"/>
                <w:szCs w:val="22"/>
                <w:lang w:eastAsia="ar-SA"/>
              </w:rPr>
              <w:t></w:t>
            </w:r>
            <w:r w:rsidRPr="00E704C0">
              <w:rPr>
                <w:rFonts w:ascii="Arial" w:hAnsi="Arial" w:cs="Arial"/>
                <w:b/>
                <w:szCs w:val="22"/>
                <w:lang w:eastAsia="ar-SA"/>
              </w:rPr>
              <w:t xml:space="preserve">  </w:t>
            </w:r>
            <w:bookmarkStart w:id="44" w:name="Text8"/>
            <w:r w:rsidRPr="00E704C0">
              <w:rPr>
                <w:rFonts w:ascii="Arial" w:hAnsi="Arial" w:cs="Arial"/>
                <w:b/>
                <w:szCs w:val="22"/>
                <w:lang w:eastAsia="ar-SA"/>
              </w:rPr>
              <w:fldChar w:fldCharType="begin">
                <w:ffData>
                  <w:name w:val="Text8"/>
                  <w:enabled/>
                  <w:calcOnExit w:val="0"/>
                  <w:textInput/>
                </w:ffData>
              </w:fldChar>
            </w:r>
            <w:r w:rsidRPr="00E704C0">
              <w:rPr>
                <w:rFonts w:ascii="Arial" w:hAnsi="Arial" w:cs="Arial"/>
                <w:szCs w:val="22"/>
                <w:lang w:eastAsia="ar-SA"/>
              </w:rPr>
              <w:instrText xml:space="preserve"> FORMTEXT </w:instrText>
            </w:r>
            <w:r w:rsidRPr="00E704C0">
              <w:rPr>
                <w:rFonts w:ascii="Arial" w:hAnsi="Arial" w:cs="Arial"/>
                <w:b/>
                <w:szCs w:val="22"/>
                <w:lang w:eastAsia="ar-SA"/>
              </w:rPr>
            </w:r>
            <w:r w:rsidRPr="00E704C0">
              <w:rPr>
                <w:rFonts w:ascii="Arial" w:hAnsi="Arial" w:cs="Arial"/>
                <w:b/>
                <w:szCs w:val="22"/>
                <w:lang w:eastAsia="ar-SA"/>
              </w:rPr>
              <w:fldChar w:fldCharType="separate"/>
            </w:r>
            <w:r w:rsidRPr="00E704C0">
              <w:rPr>
                <w:rFonts w:ascii="Arial" w:hAnsi="Arial" w:cs="Arial"/>
                <w:b/>
                <w:szCs w:val="22"/>
                <w:lang w:eastAsia="ar-SA"/>
              </w:rPr>
              <w:t> </w:t>
            </w:r>
            <w:r w:rsidRPr="00E704C0">
              <w:rPr>
                <w:rFonts w:ascii="Arial" w:hAnsi="Arial" w:cs="Arial"/>
                <w:b/>
                <w:szCs w:val="22"/>
                <w:lang w:eastAsia="ar-SA"/>
              </w:rPr>
              <w:t> </w:t>
            </w:r>
            <w:r w:rsidRPr="00E704C0">
              <w:rPr>
                <w:rFonts w:ascii="Arial" w:hAnsi="Arial" w:cs="Arial"/>
                <w:b/>
                <w:szCs w:val="22"/>
                <w:lang w:eastAsia="ar-SA"/>
              </w:rPr>
              <w:t> </w:t>
            </w:r>
            <w:r w:rsidRPr="00E704C0">
              <w:rPr>
                <w:rFonts w:ascii="Arial" w:hAnsi="Arial" w:cs="Arial"/>
                <w:b/>
                <w:szCs w:val="22"/>
                <w:lang w:eastAsia="ar-SA"/>
              </w:rPr>
              <w:t> </w:t>
            </w:r>
            <w:r w:rsidRPr="00E704C0">
              <w:rPr>
                <w:rFonts w:ascii="Arial" w:hAnsi="Arial" w:cs="Arial"/>
                <w:b/>
                <w:szCs w:val="22"/>
                <w:lang w:eastAsia="ar-SA"/>
              </w:rPr>
              <w:t> </w:t>
            </w:r>
            <w:r w:rsidRPr="00E704C0">
              <w:rPr>
                <w:rFonts w:ascii="Arial" w:hAnsi="Arial" w:cs="Arial"/>
                <w:b/>
                <w:szCs w:val="22"/>
                <w:lang w:eastAsia="ar-SA"/>
              </w:rPr>
              <w:fldChar w:fldCharType="end"/>
            </w:r>
            <w:bookmarkEnd w:id="44"/>
          </w:p>
          <w:p w14:paraId="5F8FAC39"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 xml:space="preserve">   (b) U.I.N.   </w:t>
            </w:r>
            <w:bookmarkStart w:id="45" w:name="Text9"/>
            <w:r w:rsidRPr="00E704C0">
              <w:rPr>
                <w:rFonts w:ascii="Arial" w:hAnsi="Arial" w:cs="Arial"/>
                <w:b/>
                <w:szCs w:val="22"/>
                <w:lang w:eastAsia="ar-SA"/>
              </w:rPr>
              <w:fldChar w:fldCharType="begin">
                <w:ffData>
                  <w:name w:val="Text9"/>
                  <w:enabled/>
                  <w:calcOnExit w:val="0"/>
                  <w:textInput/>
                </w:ffData>
              </w:fldChar>
            </w:r>
            <w:r w:rsidRPr="00E704C0">
              <w:rPr>
                <w:rFonts w:ascii="Arial" w:hAnsi="Arial" w:cs="Arial"/>
                <w:szCs w:val="22"/>
                <w:lang w:eastAsia="ar-SA"/>
              </w:rPr>
              <w:instrText xml:space="preserve"> FORMTEXT </w:instrText>
            </w:r>
            <w:r w:rsidRPr="00E704C0">
              <w:rPr>
                <w:rFonts w:ascii="Arial" w:hAnsi="Arial" w:cs="Arial"/>
                <w:b/>
                <w:szCs w:val="22"/>
                <w:lang w:eastAsia="ar-SA"/>
              </w:rPr>
            </w:r>
            <w:r w:rsidRPr="00E704C0">
              <w:rPr>
                <w:rFonts w:ascii="Arial" w:hAnsi="Arial" w:cs="Arial"/>
                <w:b/>
                <w:szCs w:val="22"/>
                <w:lang w:eastAsia="ar-SA"/>
              </w:rPr>
              <w:fldChar w:fldCharType="separate"/>
            </w:r>
            <w:r w:rsidRPr="00E704C0">
              <w:rPr>
                <w:rFonts w:ascii="Arial" w:hAnsi="Arial" w:cs="Arial"/>
                <w:b/>
                <w:szCs w:val="22"/>
                <w:lang w:eastAsia="ar-SA"/>
              </w:rPr>
              <w:t>     </w:t>
            </w:r>
            <w:r w:rsidRPr="00E704C0">
              <w:rPr>
                <w:rFonts w:ascii="Arial" w:hAnsi="Arial" w:cs="Arial"/>
                <w:b/>
                <w:szCs w:val="22"/>
                <w:lang w:eastAsia="ar-SA"/>
              </w:rPr>
              <w:fldChar w:fldCharType="end"/>
            </w:r>
            <w:bookmarkEnd w:id="45"/>
          </w:p>
        </w:tc>
        <w:tc>
          <w:tcPr>
            <w:tcW w:w="306" w:type="dxa"/>
            <w:tcBorders>
              <w:left w:val="single" w:sz="4" w:space="0" w:color="000000" w:themeColor="text1"/>
            </w:tcBorders>
            <w:shd w:val="clear" w:color="auto" w:fill="DFDFDF"/>
          </w:tcPr>
          <w:p w14:paraId="25CEFE4B" w14:textId="77777777" w:rsidR="00977ED4" w:rsidRPr="00E704C0" w:rsidRDefault="00977ED4" w:rsidP="004165FA">
            <w:pPr>
              <w:suppressAutoHyphens/>
              <w:snapToGrid w:val="0"/>
              <w:rPr>
                <w:rFonts w:ascii="Arial" w:hAnsi="Arial" w:cs="Arial"/>
                <w:szCs w:val="22"/>
                <w:lang w:eastAsia="ar-SA"/>
              </w:rPr>
            </w:pPr>
          </w:p>
        </w:tc>
        <w:tc>
          <w:tcPr>
            <w:tcW w:w="5102" w:type="dxa"/>
            <w:tcBorders>
              <w:left w:val="single" w:sz="4" w:space="0" w:color="000000" w:themeColor="text1"/>
              <w:bottom w:val="single" w:sz="4" w:space="0" w:color="000000" w:themeColor="text1"/>
            </w:tcBorders>
            <w:shd w:val="clear" w:color="auto" w:fill="auto"/>
          </w:tcPr>
          <w:p w14:paraId="10FE5931"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B.</w:t>
            </w:r>
            <w:r w:rsidRPr="00E704C0">
              <w:rPr>
                <w:rFonts w:ascii="Arial" w:hAnsi="Arial" w:cs="Arial"/>
                <w:szCs w:val="22"/>
                <w:lang w:eastAsia="ar-SA"/>
              </w:rPr>
              <w:t xml:space="preserve"> </w:t>
            </w:r>
            <w:r w:rsidRPr="00E704C0">
              <w:rPr>
                <w:rFonts w:ascii="Arial" w:hAnsi="Arial" w:cs="Arial"/>
                <w:b/>
                <w:bCs/>
                <w:szCs w:val="22"/>
                <w:u w:val="single"/>
                <w:lang w:eastAsia="ar-SA"/>
              </w:rPr>
              <w:t>JSCS</w:t>
            </w:r>
          </w:p>
          <w:p w14:paraId="08B06D65"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JSCS Helpdesk No. 01869 256052 (select option 2, then option 3)</w:t>
            </w:r>
          </w:p>
          <w:p w14:paraId="73615ED4"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JSCS Fax No. 01869 256837 </w:t>
            </w:r>
            <w:hyperlink r:id="rId14" w:history="1">
              <w:r w:rsidRPr="00E704C0">
                <w:rPr>
                  <w:rFonts w:ascii="Arial" w:hAnsi="Arial" w:cs="Arial"/>
                  <w:color w:val="0000FF"/>
                  <w:szCs w:val="22"/>
                  <w:u w:val="single"/>
                  <w:lang w:eastAsia="ar-SA"/>
                </w:rPr>
                <w:t>www.freightcollection.com</w:t>
              </w:r>
            </w:hyperlink>
            <w:r w:rsidRPr="00E704C0">
              <w:rPr>
                <w:rFonts w:ascii="Arial" w:hAnsi="Arial" w:cs="Arial"/>
                <w:szCs w:val="22"/>
                <w:lang w:eastAsia="ar-SA"/>
              </w:rPr>
              <w:t xml:space="preserve"> </w:t>
            </w:r>
          </w:p>
        </w:tc>
        <w:tc>
          <w:tcPr>
            <w:tcW w:w="310" w:type="dxa"/>
            <w:tcBorders>
              <w:left w:val="single" w:sz="4" w:space="0" w:color="000000" w:themeColor="text1"/>
              <w:right w:val="single" w:sz="4" w:space="0" w:color="000000" w:themeColor="text1"/>
            </w:tcBorders>
            <w:shd w:val="clear" w:color="auto" w:fill="DFDFDF"/>
          </w:tcPr>
          <w:p w14:paraId="797FF27C" w14:textId="77777777" w:rsidR="00977ED4" w:rsidRPr="00E704C0" w:rsidRDefault="00977ED4" w:rsidP="004165FA">
            <w:pPr>
              <w:suppressAutoHyphens/>
              <w:snapToGrid w:val="0"/>
              <w:rPr>
                <w:rFonts w:ascii="Arial" w:hAnsi="Arial" w:cs="Arial"/>
                <w:szCs w:val="22"/>
                <w:lang w:eastAsia="ar-SA"/>
              </w:rPr>
            </w:pPr>
          </w:p>
        </w:tc>
      </w:tr>
      <w:tr w:rsidR="00977ED4" w:rsidRPr="00E704C0" w14:paraId="6485D73B" w14:textId="77777777" w:rsidTr="2DF0E573">
        <w:tc>
          <w:tcPr>
            <w:tcW w:w="11368" w:type="dxa"/>
            <w:gridSpan w:val="5"/>
            <w:tcBorders>
              <w:left w:val="single" w:sz="4" w:space="0" w:color="000000" w:themeColor="text1"/>
              <w:right w:val="single" w:sz="4" w:space="0" w:color="000000" w:themeColor="text1"/>
            </w:tcBorders>
            <w:shd w:val="clear" w:color="auto" w:fill="DFDFDF"/>
          </w:tcPr>
          <w:p w14:paraId="0B62B351" w14:textId="77777777" w:rsidR="00977ED4" w:rsidRPr="00E704C0" w:rsidRDefault="00977ED4" w:rsidP="004165FA">
            <w:pPr>
              <w:suppressAutoHyphens/>
              <w:snapToGrid w:val="0"/>
              <w:rPr>
                <w:rFonts w:ascii="Arial" w:hAnsi="Arial" w:cs="Arial"/>
                <w:szCs w:val="22"/>
                <w:lang w:eastAsia="ar-SA"/>
              </w:rPr>
            </w:pPr>
          </w:p>
        </w:tc>
      </w:tr>
      <w:tr w:rsidR="00977ED4" w:rsidRPr="00E704C0" w14:paraId="61D90847" w14:textId="77777777" w:rsidTr="2DF0E573">
        <w:tc>
          <w:tcPr>
            <w:tcW w:w="389" w:type="dxa"/>
            <w:tcBorders>
              <w:left w:val="single" w:sz="4" w:space="0" w:color="000000" w:themeColor="text1"/>
            </w:tcBorders>
            <w:shd w:val="clear" w:color="auto" w:fill="DFDFDF"/>
          </w:tcPr>
          <w:p w14:paraId="7D9EE419" w14:textId="77777777" w:rsidR="00977ED4" w:rsidRPr="00E704C0" w:rsidRDefault="00977ED4" w:rsidP="004165FA">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53A181FA"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5. Drawings/Specifications are available from</w:t>
            </w:r>
          </w:p>
          <w:p w14:paraId="76042710"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Not Applicable</w:t>
            </w:r>
          </w:p>
          <w:p w14:paraId="185B8973" w14:textId="77777777" w:rsidR="00977ED4" w:rsidRPr="00E704C0" w:rsidRDefault="00977ED4" w:rsidP="004165FA">
            <w:pPr>
              <w:suppressAutoHyphens/>
              <w:rPr>
                <w:rFonts w:ascii="Arial" w:hAnsi="Arial" w:cs="Arial"/>
                <w:szCs w:val="22"/>
                <w:lang w:eastAsia="ar-SA"/>
              </w:rPr>
            </w:pPr>
          </w:p>
        </w:tc>
        <w:tc>
          <w:tcPr>
            <w:tcW w:w="306" w:type="dxa"/>
            <w:tcBorders>
              <w:left w:val="single" w:sz="4" w:space="0" w:color="000000" w:themeColor="text1"/>
            </w:tcBorders>
            <w:shd w:val="clear" w:color="auto" w:fill="DFDFDF"/>
          </w:tcPr>
          <w:p w14:paraId="0AB4C557" w14:textId="77777777" w:rsidR="00977ED4" w:rsidRPr="00E704C0" w:rsidRDefault="00977ED4" w:rsidP="004165FA">
            <w:pPr>
              <w:suppressAutoHyphens/>
              <w:snapToGrid w:val="0"/>
              <w:rPr>
                <w:rFonts w:ascii="Arial" w:hAnsi="Arial" w:cs="Arial"/>
                <w:szCs w:val="22"/>
                <w:lang w:eastAsia="ar-SA"/>
              </w:rPr>
            </w:pPr>
          </w:p>
        </w:tc>
        <w:tc>
          <w:tcPr>
            <w:tcW w:w="5102" w:type="dxa"/>
            <w:tcBorders>
              <w:top w:val="single" w:sz="4" w:space="0" w:color="000000" w:themeColor="text1"/>
              <w:left w:val="single" w:sz="4" w:space="0" w:color="000000" w:themeColor="text1"/>
              <w:bottom w:val="single" w:sz="4" w:space="0" w:color="000000" w:themeColor="text1"/>
            </w:tcBorders>
            <w:shd w:val="clear" w:color="auto" w:fill="auto"/>
          </w:tcPr>
          <w:p w14:paraId="540355CC"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11. The Invoice Paying Authority</w:t>
            </w:r>
          </w:p>
          <w:p w14:paraId="1EFF5FFC"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Ministry of Defence</w:t>
            </w:r>
            <w:r w:rsidRPr="00E704C0">
              <w:rPr>
                <w:rFonts w:ascii="Arial" w:hAnsi="Arial" w:cs="Arial"/>
                <w:szCs w:val="22"/>
                <w:lang w:eastAsia="ar-SA"/>
              </w:rPr>
              <w:tab/>
            </w:r>
            <w:r w:rsidRPr="00E704C0">
              <w:rPr>
                <w:rFonts w:ascii="Arial" w:hAnsi="Arial" w:cs="Arial"/>
                <w:szCs w:val="22"/>
                <w:lang w:eastAsia="ar-SA"/>
              </w:rPr>
              <w:tab/>
            </w:r>
            <w:r w:rsidRPr="00E704C0">
              <w:rPr>
                <w:rFonts w:ascii="Arial" w:hAnsi="Arial" w:cs="Arial"/>
                <w:szCs w:val="22"/>
                <w:lang w:eastAsia="ar-SA"/>
              </w:rPr>
              <w:t> 0151-242-2000</w:t>
            </w:r>
          </w:p>
          <w:p w14:paraId="4611F71A"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DBS Finance</w:t>
            </w:r>
          </w:p>
          <w:p w14:paraId="3A416EE5"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Walker House, Exchange Flags</w:t>
            </w:r>
            <w:r w:rsidRPr="00E704C0">
              <w:rPr>
                <w:rFonts w:ascii="Arial" w:hAnsi="Arial" w:cs="Arial"/>
                <w:szCs w:val="22"/>
                <w:lang w:eastAsia="ar-SA"/>
              </w:rPr>
              <w:tab/>
              <w:t>Fax:  0151-242-2809</w:t>
            </w:r>
          </w:p>
          <w:p w14:paraId="7B4827D8"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Liverpool, L2 3YL                    </w:t>
            </w:r>
            <w:r w:rsidRPr="00E704C0">
              <w:rPr>
                <w:rFonts w:ascii="Arial" w:hAnsi="Arial" w:cs="Arial"/>
                <w:szCs w:val="22"/>
                <w:lang w:eastAsia="ar-SA"/>
              </w:rPr>
              <w:tab/>
            </w:r>
            <w:r w:rsidRPr="00E704C0">
              <w:rPr>
                <w:rFonts w:ascii="Arial" w:hAnsi="Arial" w:cs="Arial"/>
                <w:b/>
                <w:szCs w:val="22"/>
                <w:lang w:eastAsia="ar-SA"/>
              </w:rPr>
              <w:t xml:space="preserve">Website is: </w:t>
            </w:r>
            <w:hyperlink r:id="rId15" w:anchor="invoice-processing" w:history="1">
              <w:r w:rsidRPr="00E704C0">
                <w:rPr>
                  <w:rFonts w:ascii="Arial" w:hAnsi="Arial" w:cs="Arial"/>
                  <w:color w:val="0000FF"/>
                  <w:szCs w:val="22"/>
                  <w:u w:val="single"/>
                  <w:lang w:eastAsia="ar-SA"/>
                </w:rPr>
                <w:t>https://www.gov.uk/government/organisations/ministry-of-defence/about/procurement#invoice-processing</w:t>
              </w:r>
            </w:hyperlink>
          </w:p>
        </w:tc>
        <w:tc>
          <w:tcPr>
            <w:tcW w:w="310" w:type="dxa"/>
            <w:tcBorders>
              <w:left w:val="single" w:sz="4" w:space="0" w:color="000000" w:themeColor="text1"/>
              <w:right w:val="single" w:sz="4" w:space="0" w:color="000000" w:themeColor="text1"/>
            </w:tcBorders>
            <w:shd w:val="clear" w:color="auto" w:fill="DFDFDF"/>
          </w:tcPr>
          <w:p w14:paraId="1A2D95D0" w14:textId="77777777" w:rsidR="00977ED4" w:rsidRPr="00E704C0" w:rsidRDefault="00977ED4" w:rsidP="004165FA">
            <w:pPr>
              <w:suppressAutoHyphens/>
              <w:snapToGrid w:val="0"/>
              <w:rPr>
                <w:rFonts w:ascii="Arial" w:hAnsi="Arial" w:cs="Arial"/>
                <w:szCs w:val="22"/>
                <w:lang w:eastAsia="ar-SA"/>
              </w:rPr>
            </w:pPr>
          </w:p>
        </w:tc>
      </w:tr>
      <w:tr w:rsidR="00977ED4" w:rsidRPr="00E704C0" w14:paraId="79F476B2" w14:textId="77777777" w:rsidTr="2DF0E573">
        <w:tc>
          <w:tcPr>
            <w:tcW w:w="11368" w:type="dxa"/>
            <w:gridSpan w:val="5"/>
            <w:tcBorders>
              <w:left w:val="single" w:sz="4" w:space="0" w:color="000000" w:themeColor="text1"/>
              <w:right w:val="single" w:sz="4" w:space="0" w:color="000000" w:themeColor="text1"/>
            </w:tcBorders>
            <w:shd w:val="clear" w:color="auto" w:fill="DFDFDF"/>
          </w:tcPr>
          <w:p w14:paraId="5E1F8314" w14:textId="77777777" w:rsidR="00977ED4" w:rsidRPr="00E704C0" w:rsidRDefault="00977ED4" w:rsidP="004165FA">
            <w:pPr>
              <w:suppressAutoHyphens/>
              <w:snapToGrid w:val="0"/>
              <w:rPr>
                <w:rFonts w:ascii="Arial" w:hAnsi="Arial" w:cs="Arial"/>
                <w:szCs w:val="22"/>
                <w:lang w:eastAsia="ar-SA"/>
              </w:rPr>
            </w:pPr>
          </w:p>
        </w:tc>
      </w:tr>
      <w:tr w:rsidR="00977ED4" w:rsidRPr="00E704C0" w14:paraId="3D6B58EE" w14:textId="77777777" w:rsidTr="2DF0E573">
        <w:tc>
          <w:tcPr>
            <w:tcW w:w="389" w:type="dxa"/>
            <w:tcBorders>
              <w:left w:val="single" w:sz="4" w:space="0" w:color="000000" w:themeColor="text1"/>
            </w:tcBorders>
            <w:shd w:val="clear" w:color="auto" w:fill="DFDFDF"/>
          </w:tcPr>
          <w:p w14:paraId="327A821A" w14:textId="77777777" w:rsidR="00977ED4" w:rsidRPr="00E704C0" w:rsidRDefault="00977ED4" w:rsidP="004165FA">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20DDE79A"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6.  Intentionally blank</w:t>
            </w:r>
          </w:p>
        </w:tc>
        <w:tc>
          <w:tcPr>
            <w:tcW w:w="306" w:type="dxa"/>
            <w:tcBorders>
              <w:left w:val="single" w:sz="4" w:space="0" w:color="000000" w:themeColor="text1"/>
            </w:tcBorders>
            <w:shd w:val="clear" w:color="auto" w:fill="DFDFDF"/>
          </w:tcPr>
          <w:p w14:paraId="7C0AD5B5" w14:textId="77777777" w:rsidR="00977ED4" w:rsidRPr="00E704C0" w:rsidRDefault="00977ED4" w:rsidP="004165FA">
            <w:pPr>
              <w:suppressAutoHyphens/>
              <w:snapToGrid w:val="0"/>
              <w:rPr>
                <w:rFonts w:ascii="Arial" w:hAnsi="Arial" w:cs="Arial"/>
                <w:szCs w:val="22"/>
                <w:lang w:eastAsia="ar-SA"/>
              </w:rPr>
            </w:pPr>
          </w:p>
        </w:tc>
        <w:tc>
          <w:tcPr>
            <w:tcW w:w="5102" w:type="dxa"/>
            <w:tcBorders>
              <w:top w:val="single" w:sz="4" w:space="0" w:color="000000" w:themeColor="text1"/>
              <w:left w:val="single" w:sz="4" w:space="0" w:color="000000" w:themeColor="text1"/>
              <w:bottom w:val="single" w:sz="4" w:space="0" w:color="000000" w:themeColor="text1"/>
            </w:tcBorders>
            <w:shd w:val="clear" w:color="auto" w:fill="auto"/>
          </w:tcPr>
          <w:p w14:paraId="46B58DFE"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12.  Forms and Documentation are available through *:</w:t>
            </w:r>
          </w:p>
          <w:p w14:paraId="3E153240"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Ministry of Defence, Forms and Pubs Commodity Management </w:t>
            </w:r>
          </w:p>
          <w:p w14:paraId="4E358715"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PO Box 2, Building C16, C Site</w:t>
            </w:r>
          </w:p>
          <w:p w14:paraId="768C158E"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Lower </w:t>
            </w:r>
            <w:proofErr w:type="spellStart"/>
            <w:r w:rsidRPr="00E704C0">
              <w:rPr>
                <w:rFonts w:ascii="Arial" w:hAnsi="Arial" w:cs="Arial"/>
                <w:szCs w:val="22"/>
                <w:lang w:eastAsia="ar-SA"/>
              </w:rPr>
              <w:t>Arncott</w:t>
            </w:r>
            <w:proofErr w:type="spellEnd"/>
          </w:p>
          <w:p w14:paraId="7723DC1F" w14:textId="77777777" w:rsidR="00977ED4" w:rsidRPr="00E704C0" w:rsidRDefault="00977ED4" w:rsidP="004165FA">
            <w:pPr>
              <w:suppressAutoHyphens/>
              <w:rPr>
                <w:rFonts w:ascii="Arial" w:hAnsi="Arial" w:cs="Arial"/>
                <w:b/>
                <w:szCs w:val="22"/>
                <w:lang w:eastAsia="ar-SA"/>
              </w:rPr>
            </w:pPr>
            <w:r w:rsidRPr="00E704C0">
              <w:rPr>
                <w:rFonts w:ascii="Arial" w:hAnsi="Arial" w:cs="Arial"/>
                <w:szCs w:val="22"/>
                <w:lang w:eastAsia="ar-SA"/>
              </w:rPr>
              <w:t>Bicester, OX25 1</w:t>
            </w:r>
            <w:proofErr w:type="gramStart"/>
            <w:r w:rsidRPr="00E704C0">
              <w:rPr>
                <w:rFonts w:ascii="Arial" w:hAnsi="Arial" w:cs="Arial"/>
                <w:szCs w:val="22"/>
                <w:lang w:eastAsia="ar-SA"/>
              </w:rPr>
              <w:t>LP  (</w:t>
            </w:r>
            <w:proofErr w:type="gramEnd"/>
            <w:r w:rsidRPr="00E704C0">
              <w:rPr>
                <w:rFonts w:ascii="Arial" w:hAnsi="Arial" w:cs="Arial"/>
                <w:szCs w:val="22"/>
                <w:lang w:eastAsia="ar-SA"/>
              </w:rPr>
              <w:t>Tel. 01869 256197  Fax: 01869 256824)</w:t>
            </w:r>
          </w:p>
          <w:p w14:paraId="35C09510"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 xml:space="preserve">Applications via fax or email: </w:t>
            </w:r>
            <w:hyperlink r:id="rId16" w:history="1">
              <w:r w:rsidRPr="00E704C0">
                <w:rPr>
                  <w:rFonts w:ascii="Arial" w:hAnsi="Arial" w:cs="Arial"/>
                  <w:color w:val="0000FF"/>
                  <w:szCs w:val="22"/>
                  <w:u w:val="single"/>
                  <w:lang w:eastAsia="ar-SA"/>
                </w:rPr>
                <w:t>DESLCSLS-OpsFormsandPubs@mod.uk</w:t>
              </w:r>
            </w:hyperlink>
          </w:p>
        </w:tc>
        <w:tc>
          <w:tcPr>
            <w:tcW w:w="310" w:type="dxa"/>
            <w:tcBorders>
              <w:left w:val="single" w:sz="4" w:space="0" w:color="000000" w:themeColor="text1"/>
              <w:right w:val="single" w:sz="4" w:space="0" w:color="000000" w:themeColor="text1"/>
            </w:tcBorders>
            <w:shd w:val="clear" w:color="auto" w:fill="DFDFDF"/>
          </w:tcPr>
          <w:p w14:paraId="38234DC5" w14:textId="77777777" w:rsidR="00977ED4" w:rsidRPr="00E704C0" w:rsidRDefault="00977ED4" w:rsidP="004165FA">
            <w:pPr>
              <w:suppressAutoHyphens/>
              <w:snapToGrid w:val="0"/>
              <w:rPr>
                <w:rFonts w:ascii="Arial" w:hAnsi="Arial" w:cs="Arial"/>
                <w:szCs w:val="22"/>
                <w:lang w:eastAsia="ar-SA"/>
              </w:rPr>
            </w:pPr>
          </w:p>
        </w:tc>
      </w:tr>
      <w:tr w:rsidR="00977ED4" w:rsidRPr="00E704C0" w14:paraId="50E6A3C4" w14:textId="77777777" w:rsidTr="2DF0E573">
        <w:tc>
          <w:tcPr>
            <w:tcW w:w="11368" w:type="dxa"/>
            <w:gridSpan w:val="5"/>
            <w:tcBorders>
              <w:left w:val="single" w:sz="4" w:space="0" w:color="000000" w:themeColor="text1"/>
              <w:right w:val="single" w:sz="4" w:space="0" w:color="000000" w:themeColor="text1"/>
            </w:tcBorders>
            <w:shd w:val="clear" w:color="auto" w:fill="DFDFDF"/>
          </w:tcPr>
          <w:p w14:paraId="5A3F7E8C" w14:textId="77777777" w:rsidR="00977ED4" w:rsidRPr="00E704C0" w:rsidRDefault="00977ED4" w:rsidP="004165FA">
            <w:pPr>
              <w:suppressAutoHyphens/>
              <w:snapToGrid w:val="0"/>
              <w:rPr>
                <w:rFonts w:ascii="Arial" w:hAnsi="Arial" w:cs="Arial"/>
                <w:szCs w:val="22"/>
                <w:lang w:eastAsia="ar-SA"/>
              </w:rPr>
            </w:pPr>
          </w:p>
        </w:tc>
      </w:tr>
      <w:tr w:rsidR="00977ED4" w:rsidRPr="00E704C0" w14:paraId="4BAA34E3" w14:textId="77777777" w:rsidTr="2DF0E573">
        <w:trPr>
          <w:trHeight w:val="2091"/>
        </w:trPr>
        <w:tc>
          <w:tcPr>
            <w:tcW w:w="389" w:type="dxa"/>
            <w:tcBorders>
              <w:left w:val="single" w:sz="4" w:space="0" w:color="000000" w:themeColor="text1"/>
            </w:tcBorders>
            <w:shd w:val="clear" w:color="auto" w:fill="DFDFDF"/>
          </w:tcPr>
          <w:p w14:paraId="3B25670D" w14:textId="77777777" w:rsidR="00977ED4" w:rsidRPr="00E704C0" w:rsidRDefault="00977ED4" w:rsidP="004165FA">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24EF3730" w14:textId="77777777" w:rsidR="00977ED4" w:rsidRPr="00E704C0" w:rsidRDefault="00977ED4" w:rsidP="00B14FFE">
            <w:pPr>
              <w:numPr>
                <w:ilvl w:val="0"/>
                <w:numId w:val="4"/>
              </w:numPr>
              <w:suppressAutoHyphens/>
              <w:rPr>
                <w:rFonts w:ascii="Arial" w:hAnsi="Arial" w:cs="Arial"/>
                <w:szCs w:val="22"/>
                <w:lang w:eastAsia="ar-SA"/>
              </w:rPr>
            </w:pPr>
            <w:r w:rsidRPr="00E704C0">
              <w:rPr>
                <w:rFonts w:ascii="Arial" w:hAnsi="Arial" w:cs="Arial"/>
                <w:b/>
                <w:szCs w:val="22"/>
                <w:lang w:eastAsia="ar-SA"/>
              </w:rPr>
              <w:t>Quality Assurance Representative:</w:t>
            </w:r>
          </w:p>
          <w:bookmarkStart w:id="46" w:name="Text12"/>
          <w:p w14:paraId="082501A2"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fldChar w:fldCharType="begin">
                <w:ffData>
                  <w:name w:val="Text12"/>
                  <w:enabled/>
                  <w:calcOnExit w:val="0"/>
                  <w:textInput/>
                </w:ffData>
              </w:fldChar>
            </w:r>
            <w:r w:rsidRPr="00E704C0">
              <w:rPr>
                <w:rFonts w:ascii="Arial" w:hAnsi="Arial" w:cs="Arial"/>
                <w:szCs w:val="22"/>
                <w:lang w:eastAsia="ar-SA"/>
              </w:rPr>
              <w:instrText xml:space="preserve"> FORMTEXT </w:instrText>
            </w:r>
            <w:r w:rsidRPr="00E704C0">
              <w:rPr>
                <w:rFonts w:ascii="Arial" w:hAnsi="Arial" w:cs="Arial"/>
                <w:szCs w:val="22"/>
                <w:lang w:eastAsia="ar-SA"/>
              </w:rPr>
            </w:r>
            <w:r w:rsidRPr="00E704C0">
              <w:rPr>
                <w:rFonts w:ascii="Arial" w:hAnsi="Arial" w:cs="Arial"/>
                <w:szCs w:val="22"/>
                <w:lang w:eastAsia="ar-SA"/>
              </w:rPr>
              <w:fldChar w:fldCharType="separate"/>
            </w:r>
            <w:r w:rsidRPr="00E704C0">
              <w:rPr>
                <w:rFonts w:ascii="Arial" w:hAnsi="Arial" w:cs="Arial"/>
                <w:szCs w:val="22"/>
                <w:lang w:eastAsia="ar-SA"/>
              </w:rPr>
              <w:t> </w:t>
            </w:r>
            <w:r w:rsidRPr="00E704C0">
              <w:rPr>
                <w:rFonts w:ascii="Arial" w:hAnsi="Arial" w:cs="Arial"/>
                <w:szCs w:val="22"/>
                <w:lang w:eastAsia="ar-SA"/>
              </w:rPr>
              <w:t> </w:t>
            </w:r>
            <w:r w:rsidRPr="00E704C0">
              <w:rPr>
                <w:rFonts w:ascii="Arial" w:hAnsi="Arial" w:cs="Arial"/>
                <w:szCs w:val="22"/>
                <w:lang w:eastAsia="ar-SA"/>
              </w:rPr>
              <w:t> </w:t>
            </w:r>
            <w:r w:rsidRPr="00E704C0">
              <w:rPr>
                <w:rFonts w:ascii="Arial" w:hAnsi="Arial" w:cs="Arial"/>
                <w:szCs w:val="22"/>
                <w:lang w:eastAsia="ar-SA"/>
              </w:rPr>
              <w:t> </w:t>
            </w:r>
            <w:r w:rsidRPr="00E704C0">
              <w:rPr>
                <w:rFonts w:ascii="Arial" w:hAnsi="Arial" w:cs="Arial"/>
                <w:szCs w:val="22"/>
                <w:lang w:eastAsia="ar-SA"/>
              </w:rPr>
              <w:t> </w:t>
            </w:r>
            <w:r w:rsidRPr="00E704C0">
              <w:rPr>
                <w:rFonts w:ascii="Arial" w:hAnsi="Arial" w:cs="Arial"/>
                <w:szCs w:val="22"/>
                <w:lang w:eastAsia="ar-SA"/>
              </w:rPr>
              <w:fldChar w:fldCharType="end"/>
            </w:r>
            <w:bookmarkEnd w:id="46"/>
          </w:p>
          <w:p w14:paraId="0EBC6B7D"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Commercial staff are reminded that all Quality Assurance requirements should be listed under the General Contract Conditions. </w:t>
            </w:r>
          </w:p>
          <w:p w14:paraId="6D744065" w14:textId="77777777" w:rsidR="00977ED4" w:rsidRPr="00E704C0" w:rsidRDefault="00977ED4" w:rsidP="004165FA">
            <w:pPr>
              <w:suppressAutoHyphens/>
              <w:rPr>
                <w:rFonts w:ascii="Arial" w:hAnsi="Arial" w:cs="Arial"/>
                <w:szCs w:val="22"/>
                <w:lang w:eastAsia="ar-SA"/>
              </w:rPr>
            </w:pPr>
          </w:p>
          <w:p w14:paraId="1FD7666B"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AQAPS</w:t>
            </w:r>
            <w:r w:rsidRPr="00E704C0">
              <w:rPr>
                <w:rFonts w:ascii="Arial" w:hAnsi="Arial" w:cs="Arial"/>
                <w:szCs w:val="22"/>
                <w:lang w:eastAsia="ar-SA"/>
              </w:rPr>
              <w:t xml:space="preserve"> and </w:t>
            </w:r>
            <w:r w:rsidRPr="00E704C0">
              <w:rPr>
                <w:rFonts w:ascii="Arial" w:hAnsi="Arial" w:cs="Arial"/>
                <w:b/>
                <w:szCs w:val="22"/>
                <w:lang w:eastAsia="ar-SA"/>
              </w:rPr>
              <w:t>DEF STANs</w:t>
            </w:r>
            <w:r w:rsidRPr="00E704C0">
              <w:rPr>
                <w:rFonts w:ascii="Arial" w:hAnsi="Arial" w:cs="Arial"/>
                <w:szCs w:val="22"/>
                <w:lang w:eastAsia="ar-SA"/>
              </w:rPr>
              <w:t xml:space="preserve"> are available from UK Defence Standardization, for access to the documents and details of the helpdesk visit </w:t>
            </w:r>
            <w:hyperlink r:id="rId17" w:history="1">
              <w:r w:rsidRPr="00E704C0">
                <w:rPr>
                  <w:rFonts w:ascii="Arial" w:hAnsi="Arial" w:cs="Arial"/>
                  <w:color w:val="0000FF"/>
                  <w:szCs w:val="22"/>
                  <w:u w:val="single"/>
                  <w:lang w:eastAsia="ar-SA"/>
                </w:rPr>
                <w:t>http://dstan.uwh.diif.r.mil.uk</w:t>
              </w:r>
            </w:hyperlink>
            <w:hyperlink r:id="rId18" w:history="1">
              <w:r w:rsidRPr="00E704C0">
                <w:rPr>
                  <w:rFonts w:ascii="Arial" w:hAnsi="Arial" w:cs="Arial"/>
                  <w:color w:val="0000FF"/>
                  <w:szCs w:val="22"/>
                  <w:u w:val="single"/>
                  <w:lang w:eastAsia="ar-SA"/>
                </w:rPr>
                <w:t>/ </w:t>
              </w:r>
            </w:hyperlink>
            <w:r w:rsidRPr="00E704C0">
              <w:rPr>
                <w:rFonts w:ascii="Arial" w:hAnsi="Arial" w:cs="Arial"/>
                <w:szCs w:val="22"/>
                <w:lang w:eastAsia="ar-SA"/>
              </w:rPr>
              <w:t xml:space="preserve"> [intranet] or </w:t>
            </w:r>
            <w:hyperlink r:id="rId19" w:history="1">
              <w:r w:rsidRPr="00E704C0">
                <w:rPr>
                  <w:rFonts w:ascii="Arial" w:hAnsi="Arial" w:cs="Arial"/>
                  <w:color w:val="0000FF"/>
                  <w:szCs w:val="22"/>
                  <w:u w:val="single"/>
                  <w:lang w:eastAsia="ar-SA"/>
                </w:rPr>
                <w:t>https://www.dstan.mod.uk/</w:t>
              </w:r>
            </w:hyperlink>
            <w:r w:rsidRPr="00E704C0">
              <w:rPr>
                <w:rFonts w:ascii="Arial" w:hAnsi="Arial" w:cs="Arial"/>
                <w:szCs w:val="22"/>
                <w:lang w:eastAsia="ar-SA"/>
              </w:rPr>
              <w:t xml:space="preserve"> [extranet, registration needed]. </w:t>
            </w:r>
          </w:p>
        </w:tc>
        <w:tc>
          <w:tcPr>
            <w:tcW w:w="306" w:type="dxa"/>
            <w:tcBorders>
              <w:left w:val="single" w:sz="4" w:space="0" w:color="000000" w:themeColor="text1"/>
            </w:tcBorders>
            <w:shd w:val="clear" w:color="auto" w:fill="DFDFDF"/>
          </w:tcPr>
          <w:p w14:paraId="2580D6F0" w14:textId="77777777" w:rsidR="00977ED4" w:rsidRPr="00E704C0" w:rsidRDefault="00977ED4" w:rsidP="004165FA">
            <w:pPr>
              <w:suppressAutoHyphens/>
              <w:snapToGrid w:val="0"/>
              <w:rPr>
                <w:rFonts w:ascii="Arial" w:hAnsi="Arial" w:cs="Arial"/>
                <w:szCs w:val="22"/>
                <w:lang w:eastAsia="ar-SA"/>
              </w:rPr>
            </w:pPr>
          </w:p>
        </w:tc>
        <w:tc>
          <w:tcPr>
            <w:tcW w:w="5102" w:type="dxa"/>
            <w:tcBorders>
              <w:top w:val="single" w:sz="4" w:space="0" w:color="000000" w:themeColor="text1"/>
              <w:left w:val="single" w:sz="4" w:space="0" w:color="000000" w:themeColor="text1"/>
              <w:bottom w:val="single" w:sz="4" w:space="0" w:color="000000" w:themeColor="text1"/>
            </w:tcBorders>
            <w:shd w:val="clear" w:color="auto" w:fill="auto"/>
          </w:tcPr>
          <w:p w14:paraId="5AC27447" w14:textId="77777777" w:rsidR="00977ED4" w:rsidRPr="00E704C0" w:rsidRDefault="00977ED4" w:rsidP="004165FA">
            <w:pPr>
              <w:suppressAutoHyphens/>
              <w:rPr>
                <w:rFonts w:ascii="Arial" w:hAnsi="Arial" w:cs="Arial"/>
                <w:b/>
                <w:szCs w:val="22"/>
                <w:lang w:eastAsia="ar-SA"/>
              </w:rPr>
            </w:pPr>
          </w:p>
          <w:p w14:paraId="70F39F62" w14:textId="77777777" w:rsidR="00977ED4" w:rsidRPr="00E704C0" w:rsidRDefault="00977ED4" w:rsidP="004165FA">
            <w:pPr>
              <w:suppressAutoHyphens/>
              <w:rPr>
                <w:rFonts w:ascii="Arial" w:hAnsi="Arial" w:cs="Arial"/>
                <w:b/>
                <w:szCs w:val="22"/>
                <w:lang w:eastAsia="ar-SA"/>
              </w:rPr>
            </w:pPr>
            <w:r w:rsidRPr="00E704C0">
              <w:rPr>
                <w:rFonts w:ascii="Arial" w:hAnsi="Arial" w:cs="Arial"/>
                <w:b/>
                <w:szCs w:val="22"/>
                <w:lang w:eastAsia="ar-SA"/>
              </w:rPr>
              <w:t>*  NOTE</w:t>
            </w:r>
          </w:p>
          <w:p w14:paraId="4D365967"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 xml:space="preserve">1.  </w:t>
            </w:r>
            <w:r w:rsidRPr="00E704C0">
              <w:rPr>
                <w:rFonts w:ascii="Arial" w:hAnsi="Arial" w:cs="Arial"/>
                <w:szCs w:val="22"/>
                <w:lang w:eastAsia="ar-SA"/>
              </w:rPr>
              <w:t xml:space="preserve">Many </w:t>
            </w:r>
            <w:r w:rsidRPr="00E704C0">
              <w:rPr>
                <w:rFonts w:ascii="Arial" w:hAnsi="Arial" w:cs="Arial"/>
                <w:b/>
                <w:szCs w:val="22"/>
                <w:lang w:eastAsia="ar-SA"/>
              </w:rPr>
              <w:t xml:space="preserve">DEFCONs </w:t>
            </w:r>
            <w:r w:rsidRPr="00E704C0">
              <w:rPr>
                <w:rFonts w:ascii="Arial" w:hAnsi="Arial" w:cs="Arial"/>
                <w:szCs w:val="22"/>
                <w:lang w:eastAsia="ar-SA"/>
              </w:rPr>
              <w:t xml:space="preserve">and </w:t>
            </w:r>
            <w:r w:rsidRPr="00E704C0">
              <w:rPr>
                <w:rFonts w:ascii="Arial" w:hAnsi="Arial" w:cs="Arial"/>
                <w:b/>
                <w:szCs w:val="22"/>
                <w:lang w:eastAsia="ar-SA"/>
              </w:rPr>
              <w:t>DEFFORMs</w:t>
            </w:r>
            <w:r w:rsidRPr="00E704C0">
              <w:rPr>
                <w:rFonts w:ascii="Arial" w:hAnsi="Arial" w:cs="Arial"/>
                <w:szCs w:val="22"/>
                <w:lang w:eastAsia="ar-SA"/>
              </w:rPr>
              <w:t xml:space="preserve"> can be obtained from the MOD Internet Site:  </w:t>
            </w:r>
            <w:hyperlink r:id="rId20" w:history="1">
              <w:r w:rsidRPr="00E704C0">
                <w:rPr>
                  <w:rFonts w:ascii="Arial" w:hAnsi="Arial" w:cs="Arial"/>
                  <w:color w:val="0000FF"/>
                  <w:szCs w:val="22"/>
                  <w:u w:val="single"/>
                  <w:lang w:eastAsia="ar-SA"/>
                </w:rPr>
                <w:t>https://www.aof.mod.uk/aofcontent/tactical/toolkit/index.htm</w:t>
              </w:r>
            </w:hyperlink>
          </w:p>
          <w:p w14:paraId="3910A65A"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2</w:t>
            </w:r>
            <w:r w:rsidRPr="00E704C0">
              <w:rPr>
                <w:rFonts w:ascii="Arial" w:hAnsi="Arial" w:cs="Arial"/>
                <w:szCs w:val="22"/>
                <w:lang w:eastAsia="ar-SA"/>
              </w:rPr>
              <w:t>.   If the required forms or documentation are not available on the MOD Internet Site, requests should be submitted through the Commercial Officer named in Section 1.</w:t>
            </w:r>
          </w:p>
        </w:tc>
        <w:tc>
          <w:tcPr>
            <w:tcW w:w="310" w:type="dxa"/>
            <w:tcBorders>
              <w:left w:val="single" w:sz="4" w:space="0" w:color="000000" w:themeColor="text1"/>
              <w:right w:val="single" w:sz="4" w:space="0" w:color="000000" w:themeColor="text1"/>
            </w:tcBorders>
            <w:shd w:val="clear" w:color="auto" w:fill="DFDFDF"/>
          </w:tcPr>
          <w:p w14:paraId="4ECA8DAE" w14:textId="77777777" w:rsidR="00977ED4" w:rsidRPr="00E704C0" w:rsidRDefault="00977ED4" w:rsidP="004165FA">
            <w:pPr>
              <w:suppressAutoHyphens/>
              <w:snapToGrid w:val="0"/>
              <w:rPr>
                <w:rFonts w:ascii="Arial" w:hAnsi="Arial" w:cs="Arial"/>
                <w:szCs w:val="22"/>
                <w:lang w:eastAsia="ar-SA"/>
              </w:rPr>
            </w:pPr>
          </w:p>
        </w:tc>
      </w:tr>
      <w:tr w:rsidR="00977ED4" w:rsidRPr="00E704C0" w14:paraId="4BACEC6F" w14:textId="77777777" w:rsidTr="2DF0E573">
        <w:tc>
          <w:tcPr>
            <w:tcW w:w="11368" w:type="dxa"/>
            <w:gridSpan w:val="5"/>
            <w:tcBorders>
              <w:left w:val="single" w:sz="4" w:space="0" w:color="000000" w:themeColor="text1"/>
              <w:right w:val="single" w:sz="4" w:space="0" w:color="000000" w:themeColor="text1"/>
            </w:tcBorders>
            <w:shd w:val="clear" w:color="auto" w:fill="DFDFDF"/>
          </w:tcPr>
          <w:p w14:paraId="5BBBB8C9" w14:textId="77777777" w:rsidR="00977ED4" w:rsidRPr="00E704C0" w:rsidRDefault="00977ED4" w:rsidP="004165FA">
            <w:pPr>
              <w:suppressAutoHyphens/>
              <w:snapToGrid w:val="0"/>
              <w:rPr>
                <w:rFonts w:ascii="Arial" w:hAnsi="Arial" w:cs="Arial"/>
                <w:szCs w:val="22"/>
                <w:lang w:eastAsia="ar-SA"/>
              </w:rPr>
            </w:pPr>
          </w:p>
        </w:tc>
      </w:tr>
      <w:tr w:rsidR="00977ED4" w:rsidRPr="00E704C0" w14:paraId="7C132D5E" w14:textId="77777777" w:rsidTr="2DF0E573">
        <w:trPr>
          <w:trHeight w:val="64"/>
        </w:trPr>
        <w:tc>
          <w:tcPr>
            <w:tcW w:w="11368" w:type="dxa"/>
            <w:gridSpan w:val="5"/>
            <w:tcBorders>
              <w:left w:val="single" w:sz="4" w:space="0" w:color="000000" w:themeColor="text1"/>
              <w:right w:val="single" w:sz="4" w:space="0" w:color="000000" w:themeColor="text1"/>
            </w:tcBorders>
            <w:shd w:val="clear" w:color="auto" w:fill="DFDFDF"/>
          </w:tcPr>
          <w:p w14:paraId="43F72A00" w14:textId="77777777" w:rsidR="00977ED4" w:rsidRPr="00E704C0" w:rsidRDefault="00977ED4" w:rsidP="004165FA">
            <w:pPr>
              <w:suppressAutoHyphens/>
              <w:snapToGrid w:val="0"/>
              <w:rPr>
                <w:rFonts w:ascii="Arial" w:hAnsi="Arial" w:cs="Arial"/>
                <w:szCs w:val="22"/>
                <w:lang w:eastAsia="ar-SA"/>
              </w:rPr>
            </w:pPr>
          </w:p>
        </w:tc>
      </w:tr>
      <w:tr w:rsidR="00977ED4" w:rsidRPr="00E704C0" w14:paraId="2128EE1A" w14:textId="77777777" w:rsidTr="2DF0E573">
        <w:trPr>
          <w:trHeight w:val="80"/>
        </w:trPr>
        <w:tc>
          <w:tcPr>
            <w:tcW w:w="11368" w:type="dxa"/>
            <w:gridSpan w:val="5"/>
            <w:tcBorders>
              <w:left w:val="single" w:sz="4" w:space="0" w:color="000000" w:themeColor="text1"/>
              <w:bottom w:val="single" w:sz="4" w:space="0" w:color="000000" w:themeColor="text1"/>
              <w:right w:val="single" w:sz="4" w:space="0" w:color="000000" w:themeColor="text1"/>
            </w:tcBorders>
            <w:shd w:val="clear" w:color="auto" w:fill="DFDFDF"/>
          </w:tcPr>
          <w:p w14:paraId="06C07A85" w14:textId="77777777" w:rsidR="00977ED4" w:rsidRPr="00E704C0" w:rsidRDefault="00977ED4" w:rsidP="004165FA">
            <w:pPr>
              <w:suppressAutoHyphens/>
              <w:snapToGrid w:val="0"/>
              <w:rPr>
                <w:rFonts w:ascii="Arial" w:hAnsi="Arial" w:cs="Arial"/>
                <w:szCs w:val="22"/>
                <w:lang w:eastAsia="ar-SA"/>
              </w:rPr>
            </w:pPr>
          </w:p>
        </w:tc>
      </w:tr>
    </w:tbl>
    <w:p w14:paraId="39866692" w14:textId="77777777" w:rsidR="00977ED4" w:rsidRPr="00E704C0" w:rsidRDefault="00977ED4" w:rsidP="00977ED4">
      <w:pPr>
        <w:suppressAutoHyphens/>
        <w:rPr>
          <w:rFonts w:ascii="Arial" w:hAnsi="Arial" w:cs="Arial"/>
          <w:szCs w:val="22"/>
          <w:lang w:eastAsia="ar-SA"/>
        </w:rPr>
      </w:pPr>
    </w:p>
    <w:p w14:paraId="7419C727" w14:textId="77777777" w:rsidR="00977ED4" w:rsidRPr="00E704C0" w:rsidRDefault="00977ED4" w:rsidP="00977ED4">
      <w:pPr>
        <w:suppressAutoHyphens/>
        <w:jc w:val="right"/>
        <w:rPr>
          <w:rFonts w:ascii="Arial" w:hAnsi="Arial" w:cs="Arial"/>
          <w:b/>
          <w:szCs w:val="22"/>
          <w:lang w:eastAsia="ar-SA"/>
        </w:rPr>
      </w:pPr>
    </w:p>
    <w:p w14:paraId="1BFA1463" w14:textId="77777777" w:rsidR="00977ED4" w:rsidRPr="00E704C0" w:rsidRDefault="00977ED4" w:rsidP="00977ED4">
      <w:pPr>
        <w:suppressAutoHyphens/>
        <w:jc w:val="right"/>
        <w:rPr>
          <w:rFonts w:ascii="Arial" w:hAnsi="Arial" w:cs="Arial"/>
          <w:b/>
          <w:szCs w:val="22"/>
          <w:lang w:eastAsia="ar-SA"/>
        </w:rPr>
      </w:pPr>
    </w:p>
    <w:p w14:paraId="2A30A37F" w14:textId="77777777" w:rsidR="0001106A" w:rsidRPr="00E704C0" w:rsidRDefault="0001106A" w:rsidP="0001106A">
      <w:pPr>
        <w:spacing w:after="160" w:line="259" w:lineRule="auto"/>
        <w:rPr>
          <w:rFonts w:ascii="Arial" w:hAnsi="Arial" w:cs="Arial"/>
          <w:b/>
          <w:szCs w:val="22"/>
          <w:lang w:eastAsia="ar-SA"/>
        </w:rPr>
      </w:pPr>
    </w:p>
    <w:p w14:paraId="53A623AB" w14:textId="77777777" w:rsidR="0001106A" w:rsidRPr="00E704C0" w:rsidRDefault="0001106A" w:rsidP="0001106A">
      <w:pPr>
        <w:spacing w:after="160" w:line="259" w:lineRule="auto"/>
        <w:rPr>
          <w:rFonts w:ascii="Arial" w:hAnsi="Arial" w:cs="Arial"/>
          <w:b/>
          <w:szCs w:val="22"/>
          <w:lang w:eastAsia="ar-SA"/>
        </w:rPr>
      </w:pPr>
    </w:p>
    <w:p w14:paraId="219AD155" w14:textId="77777777" w:rsidR="0001106A" w:rsidRPr="00E704C0" w:rsidRDefault="0001106A" w:rsidP="0001106A">
      <w:pPr>
        <w:spacing w:after="160" w:line="259" w:lineRule="auto"/>
        <w:rPr>
          <w:rFonts w:ascii="Arial" w:hAnsi="Arial" w:cs="Arial"/>
          <w:b/>
          <w:szCs w:val="22"/>
          <w:lang w:eastAsia="ar-SA"/>
        </w:rPr>
      </w:pPr>
    </w:p>
    <w:p w14:paraId="5B4895E6" w14:textId="77777777" w:rsidR="0001106A" w:rsidRPr="00E704C0" w:rsidRDefault="0001106A" w:rsidP="0001106A">
      <w:pPr>
        <w:spacing w:after="160" w:line="259" w:lineRule="auto"/>
        <w:rPr>
          <w:rFonts w:ascii="Arial" w:hAnsi="Arial" w:cs="Arial"/>
          <w:b/>
          <w:szCs w:val="22"/>
          <w:lang w:eastAsia="ar-SA"/>
        </w:rPr>
      </w:pPr>
    </w:p>
    <w:p w14:paraId="6DC0A4D4" w14:textId="77777777" w:rsidR="0001106A" w:rsidRPr="00E704C0" w:rsidRDefault="0001106A" w:rsidP="0001106A">
      <w:pPr>
        <w:spacing w:after="160" w:line="259" w:lineRule="auto"/>
        <w:rPr>
          <w:rFonts w:ascii="Arial" w:hAnsi="Arial" w:cs="Arial"/>
          <w:b/>
          <w:szCs w:val="22"/>
          <w:lang w:eastAsia="ar-SA"/>
        </w:rPr>
      </w:pPr>
    </w:p>
    <w:p w14:paraId="5D3CB582" w14:textId="77777777" w:rsidR="0001106A" w:rsidRPr="00E704C0" w:rsidRDefault="0001106A" w:rsidP="0001106A">
      <w:pPr>
        <w:spacing w:after="160" w:line="259" w:lineRule="auto"/>
        <w:rPr>
          <w:rFonts w:ascii="Arial" w:hAnsi="Arial" w:cs="Arial"/>
          <w:b/>
          <w:szCs w:val="22"/>
          <w:lang w:eastAsia="ar-SA"/>
        </w:rPr>
      </w:pPr>
    </w:p>
    <w:p w14:paraId="560A6113" w14:textId="77777777" w:rsidR="0001106A" w:rsidRPr="00E704C0" w:rsidRDefault="0001106A" w:rsidP="0001106A">
      <w:pPr>
        <w:spacing w:after="160" w:line="259" w:lineRule="auto"/>
        <w:rPr>
          <w:rFonts w:ascii="Arial" w:hAnsi="Arial" w:cs="Arial"/>
          <w:b/>
          <w:szCs w:val="22"/>
          <w:lang w:eastAsia="ar-SA"/>
        </w:rPr>
      </w:pPr>
    </w:p>
    <w:p w14:paraId="5F61ABC6" w14:textId="77777777" w:rsidR="0001106A" w:rsidRPr="00E704C0" w:rsidRDefault="0001106A" w:rsidP="0001106A">
      <w:pPr>
        <w:spacing w:after="160" w:line="259" w:lineRule="auto"/>
        <w:rPr>
          <w:rFonts w:ascii="Arial" w:hAnsi="Arial" w:cs="Arial"/>
          <w:b/>
          <w:szCs w:val="22"/>
          <w:lang w:eastAsia="ar-SA"/>
        </w:rPr>
      </w:pPr>
    </w:p>
    <w:p w14:paraId="604B4894" w14:textId="77777777" w:rsidR="0001106A" w:rsidRPr="00E704C0" w:rsidRDefault="0001106A" w:rsidP="0001106A">
      <w:pPr>
        <w:spacing w:after="160" w:line="259" w:lineRule="auto"/>
        <w:rPr>
          <w:rFonts w:ascii="Arial" w:hAnsi="Arial" w:cs="Arial"/>
          <w:b/>
          <w:szCs w:val="22"/>
          <w:lang w:eastAsia="ar-SA"/>
        </w:rPr>
      </w:pPr>
    </w:p>
    <w:p w14:paraId="125051CB" w14:textId="77777777" w:rsidR="0001106A" w:rsidRPr="00E704C0" w:rsidRDefault="0001106A" w:rsidP="0001106A">
      <w:pPr>
        <w:spacing w:after="160" w:line="259" w:lineRule="auto"/>
        <w:rPr>
          <w:rFonts w:ascii="Arial" w:hAnsi="Arial" w:cs="Arial"/>
          <w:b/>
          <w:szCs w:val="22"/>
          <w:lang w:eastAsia="ar-SA"/>
        </w:rPr>
      </w:pPr>
    </w:p>
    <w:p w14:paraId="7C64364E" w14:textId="77777777" w:rsidR="0001106A" w:rsidRPr="00E704C0" w:rsidRDefault="0001106A" w:rsidP="0001106A">
      <w:pPr>
        <w:spacing w:after="160" w:line="259" w:lineRule="auto"/>
        <w:rPr>
          <w:rFonts w:ascii="Arial" w:hAnsi="Arial" w:cs="Arial"/>
          <w:b/>
          <w:szCs w:val="22"/>
          <w:lang w:eastAsia="ar-SA"/>
        </w:rPr>
      </w:pPr>
    </w:p>
    <w:p w14:paraId="0F528409" w14:textId="77777777" w:rsidR="0001106A" w:rsidRPr="00E704C0" w:rsidRDefault="0001106A" w:rsidP="0001106A">
      <w:pPr>
        <w:spacing w:after="160" w:line="259" w:lineRule="auto"/>
        <w:rPr>
          <w:rFonts w:ascii="Arial" w:hAnsi="Arial" w:cs="Arial"/>
          <w:b/>
          <w:szCs w:val="22"/>
          <w:lang w:eastAsia="ar-SA"/>
        </w:rPr>
      </w:pPr>
    </w:p>
    <w:p w14:paraId="76463A2A" w14:textId="77777777" w:rsidR="0001106A" w:rsidRPr="00E704C0" w:rsidRDefault="0001106A" w:rsidP="0001106A">
      <w:pPr>
        <w:spacing w:after="160" w:line="259" w:lineRule="auto"/>
        <w:rPr>
          <w:rFonts w:ascii="Arial" w:hAnsi="Arial" w:cs="Arial"/>
          <w:b/>
          <w:szCs w:val="22"/>
          <w:lang w:eastAsia="ar-SA"/>
        </w:rPr>
      </w:pPr>
    </w:p>
    <w:p w14:paraId="4A15CB2A" w14:textId="77777777" w:rsidR="0001106A" w:rsidRPr="00E704C0" w:rsidRDefault="0001106A" w:rsidP="0001106A">
      <w:pPr>
        <w:spacing w:after="160" w:line="259" w:lineRule="auto"/>
        <w:rPr>
          <w:rFonts w:ascii="Arial" w:hAnsi="Arial" w:cs="Arial"/>
          <w:b/>
          <w:szCs w:val="22"/>
          <w:lang w:eastAsia="ar-SA"/>
        </w:rPr>
      </w:pPr>
    </w:p>
    <w:p w14:paraId="0224C63D" w14:textId="77777777" w:rsidR="0001106A" w:rsidRPr="00E704C0" w:rsidRDefault="0001106A" w:rsidP="0001106A">
      <w:pPr>
        <w:spacing w:after="160" w:line="259" w:lineRule="auto"/>
        <w:rPr>
          <w:rFonts w:ascii="Arial" w:hAnsi="Arial" w:cs="Arial"/>
          <w:b/>
          <w:szCs w:val="22"/>
          <w:lang w:eastAsia="ar-SA"/>
        </w:rPr>
      </w:pPr>
    </w:p>
    <w:p w14:paraId="6A34BC88" w14:textId="77777777" w:rsidR="00AE2937" w:rsidRPr="00E704C0" w:rsidRDefault="00AE2937" w:rsidP="00E704C0">
      <w:pPr>
        <w:spacing w:after="160" w:line="259" w:lineRule="auto"/>
        <w:ind w:left="0" w:firstLine="0"/>
        <w:rPr>
          <w:rFonts w:ascii="Arial" w:hAnsi="Arial" w:cs="Arial"/>
          <w:b/>
          <w:szCs w:val="22"/>
          <w:lang w:eastAsia="ar-SA"/>
        </w:rPr>
      </w:pPr>
    </w:p>
    <w:p w14:paraId="060E4273" w14:textId="7EA0644C" w:rsidR="005B4543" w:rsidRPr="00E704C0" w:rsidRDefault="005B4543" w:rsidP="0001106A">
      <w:pPr>
        <w:spacing w:after="160" w:line="259" w:lineRule="auto"/>
        <w:jc w:val="right"/>
        <w:rPr>
          <w:rFonts w:ascii="Arial" w:hAnsi="Arial" w:cs="Arial"/>
          <w:b/>
          <w:szCs w:val="22"/>
          <w:lang w:eastAsia="ar-SA"/>
        </w:rPr>
      </w:pPr>
      <w:r w:rsidRPr="00E704C0">
        <w:rPr>
          <w:rFonts w:ascii="Arial" w:hAnsi="Arial" w:cs="Arial"/>
          <w:b/>
          <w:szCs w:val="22"/>
          <w:lang w:eastAsia="ar-SA"/>
        </w:rPr>
        <w:lastRenderedPageBreak/>
        <w:t>Annex A to Schedule 3</w:t>
      </w:r>
    </w:p>
    <w:p w14:paraId="00CA53B7" w14:textId="6CFA54E4" w:rsidR="005B4543" w:rsidRPr="00E704C0" w:rsidRDefault="005B4543" w:rsidP="005B4543">
      <w:pPr>
        <w:suppressAutoHyphens/>
        <w:jc w:val="right"/>
        <w:rPr>
          <w:rFonts w:ascii="Arial" w:hAnsi="Arial" w:cs="Arial"/>
          <w:b/>
          <w:szCs w:val="22"/>
          <w:lang w:eastAsia="ar-SA"/>
        </w:rPr>
      </w:pPr>
    </w:p>
    <w:p w14:paraId="5A979E9F" w14:textId="28E1E976" w:rsidR="005B4543" w:rsidRPr="00E704C0" w:rsidRDefault="00C45BB8" w:rsidP="002F09EF">
      <w:pPr>
        <w:pStyle w:val="Heading2"/>
        <w:jc w:val="left"/>
        <w:rPr>
          <w:b w:val="0"/>
          <w:sz w:val="22"/>
          <w:szCs w:val="22"/>
        </w:rPr>
      </w:pPr>
      <w:r w:rsidRPr="00E704C0">
        <w:rPr>
          <w:b w:val="0"/>
          <w:sz w:val="22"/>
          <w:szCs w:val="22"/>
        </w:rPr>
        <w:t>NOT USED</w:t>
      </w:r>
    </w:p>
    <w:p w14:paraId="355FD8B4" w14:textId="39093D12" w:rsidR="00C4312C" w:rsidRPr="00E704C0" w:rsidRDefault="00C4312C" w:rsidP="005B4543">
      <w:pPr>
        <w:suppressAutoHyphens/>
        <w:rPr>
          <w:rFonts w:ascii="Arial" w:hAnsi="Arial" w:cs="Arial"/>
          <w:szCs w:val="22"/>
          <w:u w:val="single"/>
          <w:lang w:eastAsia="ar-SA"/>
        </w:rPr>
      </w:pPr>
    </w:p>
    <w:p w14:paraId="62E7D48D" w14:textId="5DCF9E97" w:rsidR="00C4312C" w:rsidRPr="00E704C0" w:rsidRDefault="00C4312C" w:rsidP="00C45BB8">
      <w:pPr>
        <w:tabs>
          <w:tab w:val="left" w:pos="510"/>
          <w:tab w:val="left" w:pos="851"/>
        </w:tabs>
        <w:suppressAutoHyphens/>
        <w:spacing w:before="57" w:after="57" w:line="235" w:lineRule="auto"/>
        <w:ind w:left="1195" w:right="-185" w:firstLine="0"/>
        <w:rPr>
          <w:rFonts w:ascii="Arial" w:eastAsia="Arial" w:hAnsi="Arial" w:cs="Arial"/>
          <w:color w:val="auto"/>
          <w:spacing w:val="-1"/>
          <w:szCs w:val="22"/>
          <w:lang w:val="en-US" w:eastAsia="ar-SA"/>
        </w:rPr>
      </w:pPr>
    </w:p>
    <w:p w14:paraId="3278AC0D" w14:textId="77777777" w:rsidR="00C4312C" w:rsidRPr="00E704C0" w:rsidRDefault="00C4312C" w:rsidP="005B4543">
      <w:pPr>
        <w:suppressAutoHyphens/>
        <w:rPr>
          <w:rFonts w:ascii="Arial" w:hAnsi="Arial" w:cs="Arial"/>
          <w:szCs w:val="22"/>
          <w:lang w:eastAsia="ar-SA"/>
        </w:rPr>
      </w:pPr>
    </w:p>
    <w:p w14:paraId="6EC77317" w14:textId="77777777" w:rsidR="005B4543" w:rsidRPr="00E704C0" w:rsidRDefault="005B4543" w:rsidP="00977ED4">
      <w:pPr>
        <w:suppressAutoHyphens/>
        <w:jc w:val="right"/>
        <w:rPr>
          <w:rFonts w:ascii="Arial" w:hAnsi="Arial" w:cs="Arial"/>
          <w:b/>
          <w:szCs w:val="22"/>
          <w:lang w:eastAsia="ar-SA"/>
        </w:rPr>
      </w:pPr>
    </w:p>
    <w:p w14:paraId="6537FAC5" w14:textId="77777777" w:rsidR="005B4543" w:rsidRPr="00E704C0" w:rsidRDefault="005B4543" w:rsidP="00977ED4">
      <w:pPr>
        <w:suppressAutoHyphens/>
        <w:jc w:val="right"/>
        <w:rPr>
          <w:rFonts w:ascii="Arial" w:hAnsi="Arial" w:cs="Arial"/>
          <w:b/>
          <w:szCs w:val="22"/>
          <w:lang w:eastAsia="ar-SA"/>
        </w:rPr>
      </w:pPr>
    </w:p>
    <w:p w14:paraId="1A088773" w14:textId="77777777" w:rsidR="005B4543" w:rsidRPr="00E704C0" w:rsidRDefault="005B4543" w:rsidP="00977ED4">
      <w:pPr>
        <w:suppressAutoHyphens/>
        <w:jc w:val="right"/>
        <w:rPr>
          <w:rFonts w:ascii="Arial" w:hAnsi="Arial" w:cs="Arial"/>
          <w:b/>
          <w:szCs w:val="22"/>
          <w:lang w:eastAsia="ar-SA"/>
        </w:rPr>
      </w:pPr>
    </w:p>
    <w:p w14:paraId="5F487931" w14:textId="77777777" w:rsidR="005B4543" w:rsidRPr="00E704C0" w:rsidRDefault="005B4543" w:rsidP="00977ED4">
      <w:pPr>
        <w:suppressAutoHyphens/>
        <w:jc w:val="right"/>
        <w:rPr>
          <w:rFonts w:ascii="Arial" w:hAnsi="Arial" w:cs="Arial"/>
          <w:b/>
          <w:szCs w:val="22"/>
          <w:lang w:eastAsia="ar-SA"/>
        </w:rPr>
      </w:pPr>
    </w:p>
    <w:p w14:paraId="0CF105BB" w14:textId="77777777" w:rsidR="005B4543" w:rsidRPr="00E704C0" w:rsidRDefault="005B4543" w:rsidP="00977ED4">
      <w:pPr>
        <w:suppressAutoHyphens/>
        <w:jc w:val="right"/>
        <w:rPr>
          <w:rFonts w:ascii="Arial" w:hAnsi="Arial" w:cs="Arial"/>
          <w:b/>
          <w:szCs w:val="22"/>
          <w:lang w:eastAsia="ar-SA"/>
        </w:rPr>
      </w:pPr>
    </w:p>
    <w:p w14:paraId="5A5423EB" w14:textId="77777777" w:rsidR="005B4543" w:rsidRPr="00E704C0" w:rsidRDefault="005B4543" w:rsidP="00977ED4">
      <w:pPr>
        <w:suppressAutoHyphens/>
        <w:jc w:val="right"/>
        <w:rPr>
          <w:rFonts w:ascii="Arial" w:hAnsi="Arial" w:cs="Arial"/>
          <w:b/>
          <w:szCs w:val="22"/>
          <w:lang w:eastAsia="ar-SA"/>
        </w:rPr>
      </w:pPr>
    </w:p>
    <w:p w14:paraId="4592CA4E" w14:textId="77777777" w:rsidR="005B4543" w:rsidRPr="00E704C0" w:rsidRDefault="005B4543" w:rsidP="00977ED4">
      <w:pPr>
        <w:suppressAutoHyphens/>
        <w:jc w:val="right"/>
        <w:rPr>
          <w:rFonts w:ascii="Arial" w:hAnsi="Arial" w:cs="Arial"/>
          <w:b/>
          <w:szCs w:val="22"/>
          <w:lang w:eastAsia="ar-SA"/>
        </w:rPr>
      </w:pPr>
    </w:p>
    <w:p w14:paraId="4DF03F9B" w14:textId="77777777" w:rsidR="005B4543" w:rsidRPr="00E704C0" w:rsidRDefault="005B4543" w:rsidP="00977ED4">
      <w:pPr>
        <w:suppressAutoHyphens/>
        <w:jc w:val="right"/>
        <w:rPr>
          <w:rFonts w:ascii="Arial" w:hAnsi="Arial" w:cs="Arial"/>
          <w:b/>
          <w:szCs w:val="22"/>
          <w:lang w:eastAsia="ar-SA"/>
        </w:rPr>
      </w:pPr>
    </w:p>
    <w:p w14:paraId="616D13F1" w14:textId="77777777" w:rsidR="005B4543" w:rsidRPr="00E704C0" w:rsidRDefault="005B4543" w:rsidP="00977ED4">
      <w:pPr>
        <w:suppressAutoHyphens/>
        <w:jc w:val="right"/>
        <w:rPr>
          <w:rFonts w:ascii="Arial" w:hAnsi="Arial" w:cs="Arial"/>
          <w:b/>
          <w:szCs w:val="22"/>
          <w:lang w:eastAsia="ar-SA"/>
        </w:rPr>
      </w:pPr>
    </w:p>
    <w:p w14:paraId="77F1BDAE" w14:textId="77777777" w:rsidR="005B4543" w:rsidRPr="00E704C0" w:rsidRDefault="005B4543" w:rsidP="00977ED4">
      <w:pPr>
        <w:suppressAutoHyphens/>
        <w:jc w:val="right"/>
        <w:rPr>
          <w:rFonts w:ascii="Arial" w:hAnsi="Arial" w:cs="Arial"/>
          <w:b/>
          <w:szCs w:val="22"/>
          <w:lang w:eastAsia="ar-SA"/>
        </w:rPr>
      </w:pPr>
    </w:p>
    <w:p w14:paraId="6CB948CA" w14:textId="77777777" w:rsidR="005B4543" w:rsidRPr="00E704C0" w:rsidRDefault="005B4543" w:rsidP="00977ED4">
      <w:pPr>
        <w:suppressAutoHyphens/>
        <w:jc w:val="right"/>
        <w:rPr>
          <w:rFonts w:ascii="Arial" w:hAnsi="Arial" w:cs="Arial"/>
          <w:b/>
          <w:szCs w:val="22"/>
          <w:lang w:eastAsia="ar-SA"/>
        </w:rPr>
      </w:pPr>
    </w:p>
    <w:p w14:paraId="4179762E" w14:textId="77777777" w:rsidR="005B4543" w:rsidRPr="00E704C0" w:rsidRDefault="005B4543" w:rsidP="00977ED4">
      <w:pPr>
        <w:suppressAutoHyphens/>
        <w:jc w:val="right"/>
        <w:rPr>
          <w:rFonts w:ascii="Arial" w:hAnsi="Arial" w:cs="Arial"/>
          <w:b/>
          <w:szCs w:val="22"/>
          <w:lang w:eastAsia="ar-SA"/>
        </w:rPr>
      </w:pPr>
    </w:p>
    <w:p w14:paraId="7C45D2AE" w14:textId="77777777" w:rsidR="005B4543" w:rsidRPr="00E704C0" w:rsidRDefault="005B4543" w:rsidP="00977ED4">
      <w:pPr>
        <w:suppressAutoHyphens/>
        <w:jc w:val="right"/>
        <w:rPr>
          <w:rFonts w:ascii="Arial" w:hAnsi="Arial" w:cs="Arial"/>
          <w:b/>
          <w:szCs w:val="22"/>
          <w:lang w:eastAsia="ar-SA"/>
        </w:rPr>
      </w:pPr>
    </w:p>
    <w:p w14:paraId="0EAF6348" w14:textId="77777777" w:rsidR="005B4543" w:rsidRPr="00E704C0" w:rsidRDefault="005B4543" w:rsidP="00977ED4">
      <w:pPr>
        <w:suppressAutoHyphens/>
        <w:jc w:val="right"/>
        <w:rPr>
          <w:rFonts w:ascii="Arial" w:hAnsi="Arial" w:cs="Arial"/>
          <w:b/>
          <w:szCs w:val="22"/>
          <w:lang w:eastAsia="ar-SA"/>
        </w:rPr>
      </w:pPr>
    </w:p>
    <w:p w14:paraId="4E9A2CF2" w14:textId="77777777" w:rsidR="005B4543" w:rsidRPr="00E704C0" w:rsidRDefault="005B4543" w:rsidP="00977ED4">
      <w:pPr>
        <w:suppressAutoHyphens/>
        <w:jc w:val="right"/>
        <w:rPr>
          <w:rFonts w:ascii="Arial" w:hAnsi="Arial" w:cs="Arial"/>
          <w:b/>
          <w:szCs w:val="22"/>
          <w:lang w:eastAsia="ar-SA"/>
        </w:rPr>
      </w:pPr>
    </w:p>
    <w:p w14:paraId="277B28E3" w14:textId="77777777" w:rsidR="005B4543" w:rsidRPr="00E704C0" w:rsidRDefault="005B4543" w:rsidP="00977ED4">
      <w:pPr>
        <w:suppressAutoHyphens/>
        <w:jc w:val="right"/>
        <w:rPr>
          <w:rFonts w:ascii="Arial" w:hAnsi="Arial" w:cs="Arial"/>
          <w:b/>
          <w:szCs w:val="22"/>
          <w:lang w:eastAsia="ar-SA"/>
        </w:rPr>
      </w:pPr>
    </w:p>
    <w:p w14:paraId="2F9C0611" w14:textId="77777777" w:rsidR="005B4543" w:rsidRPr="00E704C0" w:rsidRDefault="005B4543" w:rsidP="00977ED4">
      <w:pPr>
        <w:suppressAutoHyphens/>
        <w:jc w:val="right"/>
        <w:rPr>
          <w:rFonts w:ascii="Arial" w:hAnsi="Arial" w:cs="Arial"/>
          <w:b/>
          <w:szCs w:val="22"/>
          <w:lang w:eastAsia="ar-SA"/>
        </w:rPr>
      </w:pPr>
    </w:p>
    <w:p w14:paraId="4B2C36D0" w14:textId="77777777" w:rsidR="00C71469" w:rsidRPr="00E704C0" w:rsidRDefault="00C71469" w:rsidP="00E704C0">
      <w:pPr>
        <w:suppressAutoHyphens/>
        <w:ind w:left="0" w:firstLine="0"/>
        <w:rPr>
          <w:rFonts w:ascii="Arial" w:hAnsi="Arial" w:cs="Arial"/>
          <w:b/>
          <w:szCs w:val="22"/>
          <w:lang w:eastAsia="ar-SA"/>
        </w:rPr>
      </w:pPr>
    </w:p>
    <w:p w14:paraId="7C773E09" w14:textId="6313FB81" w:rsidR="00AE2937" w:rsidRDefault="00AE2937" w:rsidP="00A646CB">
      <w:pPr>
        <w:suppressAutoHyphens/>
        <w:jc w:val="right"/>
        <w:rPr>
          <w:rFonts w:ascii="Arial" w:hAnsi="Arial" w:cs="Arial"/>
          <w:b/>
          <w:szCs w:val="22"/>
          <w:lang w:eastAsia="ar-SA"/>
        </w:rPr>
      </w:pPr>
    </w:p>
    <w:p w14:paraId="10A46FEA" w14:textId="0F6614A4" w:rsidR="001724F7" w:rsidRDefault="001724F7" w:rsidP="00A646CB">
      <w:pPr>
        <w:suppressAutoHyphens/>
        <w:jc w:val="right"/>
        <w:rPr>
          <w:rFonts w:ascii="Arial" w:hAnsi="Arial" w:cs="Arial"/>
          <w:b/>
          <w:szCs w:val="22"/>
          <w:lang w:eastAsia="ar-SA"/>
        </w:rPr>
      </w:pPr>
    </w:p>
    <w:p w14:paraId="5A3286A2" w14:textId="5F63D163" w:rsidR="001724F7" w:rsidRDefault="001724F7" w:rsidP="00A646CB">
      <w:pPr>
        <w:suppressAutoHyphens/>
        <w:jc w:val="right"/>
        <w:rPr>
          <w:rFonts w:ascii="Arial" w:hAnsi="Arial" w:cs="Arial"/>
          <w:b/>
          <w:szCs w:val="22"/>
          <w:lang w:eastAsia="ar-SA"/>
        </w:rPr>
      </w:pPr>
    </w:p>
    <w:p w14:paraId="1364A952" w14:textId="17C066EA" w:rsidR="001724F7" w:rsidRDefault="001724F7" w:rsidP="00A646CB">
      <w:pPr>
        <w:suppressAutoHyphens/>
        <w:jc w:val="right"/>
        <w:rPr>
          <w:rFonts w:ascii="Arial" w:hAnsi="Arial" w:cs="Arial"/>
          <w:b/>
          <w:szCs w:val="22"/>
          <w:lang w:eastAsia="ar-SA"/>
        </w:rPr>
      </w:pPr>
    </w:p>
    <w:p w14:paraId="4B38D45B" w14:textId="5E378D7C" w:rsidR="001724F7" w:rsidRDefault="001724F7" w:rsidP="00A646CB">
      <w:pPr>
        <w:suppressAutoHyphens/>
        <w:jc w:val="right"/>
        <w:rPr>
          <w:rFonts w:ascii="Arial" w:hAnsi="Arial" w:cs="Arial"/>
          <w:b/>
          <w:szCs w:val="22"/>
          <w:lang w:eastAsia="ar-SA"/>
        </w:rPr>
      </w:pPr>
    </w:p>
    <w:p w14:paraId="143BB381" w14:textId="51620D17" w:rsidR="001724F7" w:rsidRDefault="001724F7" w:rsidP="00A646CB">
      <w:pPr>
        <w:suppressAutoHyphens/>
        <w:jc w:val="right"/>
        <w:rPr>
          <w:rFonts w:ascii="Arial" w:hAnsi="Arial" w:cs="Arial"/>
          <w:b/>
          <w:szCs w:val="22"/>
          <w:lang w:eastAsia="ar-SA"/>
        </w:rPr>
      </w:pPr>
    </w:p>
    <w:p w14:paraId="399D1228" w14:textId="59CE6A76" w:rsidR="001724F7" w:rsidRDefault="001724F7" w:rsidP="00A646CB">
      <w:pPr>
        <w:suppressAutoHyphens/>
        <w:jc w:val="right"/>
        <w:rPr>
          <w:rFonts w:ascii="Arial" w:hAnsi="Arial" w:cs="Arial"/>
          <w:b/>
          <w:szCs w:val="22"/>
          <w:lang w:eastAsia="ar-SA"/>
        </w:rPr>
      </w:pPr>
    </w:p>
    <w:p w14:paraId="5ED71A37" w14:textId="7D1598A7" w:rsidR="001724F7" w:rsidRDefault="001724F7" w:rsidP="00A646CB">
      <w:pPr>
        <w:suppressAutoHyphens/>
        <w:jc w:val="right"/>
        <w:rPr>
          <w:rFonts w:ascii="Arial" w:hAnsi="Arial" w:cs="Arial"/>
          <w:b/>
          <w:szCs w:val="22"/>
          <w:lang w:eastAsia="ar-SA"/>
        </w:rPr>
      </w:pPr>
    </w:p>
    <w:p w14:paraId="408E355B" w14:textId="2AA1B31C" w:rsidR="001724F7" w:rsidRDefault="001724F7" w:rsidP="00A646CB">
      <w:pPr>
        <w:suppressAutoHyphens/>
        <w:jc w:val="right"/>
        <w:rPr>
          <w:rFonts w:ascii="Arial" w:hAnsi="Arial" w:cs="Arial"/>
          <w:b/>
          <w:szCs w:val="22"/>
          <w:lang w:eastAsia="ar-SA"/>
        </w:rPr>
      </w:pPr>
    </w:p>
    <w:p w14:paraId="186104DA" w14:textId="5D03E434" w:rsidR="001724F7" w:rsidRDefault="001724F7" w:rsidP="00A646CB">
      <w:pPr>
        <w:suppressAutoHyphens/>
        <w:jc w:val="right"/>
        <w:rPr>
          <w:rFonts w:ascii="Arial" w:hAnsi="Arial" w:cs="Arial"/>
          <w:b/>
          <w:szCs w:val="22"/>
          <w:lang w:eastAsia="ar-SA"/>
        </w:rPr>
      </w:pPr>
    </w:p>
    <w:p w14:paraId="795683E4" w14:textId="070EBC57" w:rsidR="001724F7" w:rsidRDefault="001724F7" w:rsidP="00A646CB">
      <w:pPr>
        <w:suppressAutoHyphens/>
        <w:jc w:val="right"/>
        <w:rPr>
          <w:rFonts w:ascii="Arial" w:hAnsi="Arial" w:cs="Arial"/>
          <w:b/>
          <w:szCs w:val="22"/>
          <w:lang w:eastAsia="ar-SA"/>
        </w:rPr>
      </w:pPr>
    </w:p>
    <w:p w14:paraId="5B5C087B" w14:textId="74BE3D55" w:rsidR="001724F7" w:rsidRDefault="001724F7" w:rsidP="00A646CB">
      <w:pPr>
        <w:suppressAutoHyphens/>
        <w:jc w:val="right"/>
        <w:rPr>
          <w:rFonts w:ascii="Arial" w:hAnsi="Arial" w:cs="Arial"/>
          <w:b/>
          <w:szCs w:val="22"/>
          <w:lang w:eastAsia="ar-SA"/>
        </w:rPr>
      </w:pPr>
    </w:p>
    <w:p w14:paraId="4143E03D" w14:textId="77777777" w:rsidR="001724F7" w:rsidRPr="00E704C0" w:rsidRDefault="001724F7" w:rsidP="00A646CB">
      <w:pPr>
        <w:suppressAutoHyphens/>
        <w:jc w:val="right"/>
        <w:rPr>
          <w:rFonts w:ascii="Arial" w:hAnsi="Arial" w:cs="Arial"/>
          <w:b/>
          <w:szCs w:val="22"/>
          <w:lang w:eastAsia="ar-SA"/>
        </w:rPr>
      </w:pPr>
    </w:p>
    <w:p w14:paraId="1215144B" w14:textId="0431903E" w:rsidR="00A646CB" w:rsidRPr="00E704C0" w:rsidRDefault="00A646CB" w:rsidP="00A646CB">
      <w:pPr>
        <w:suppressAutoHyphens/>
        <w:jc w:val="right"/>
        <w:rPr>
          <w:rFonts w:ascii="Arial" w:hAnsi="Arial" w:cs="Arial"/>
          <w:b/>
          <w:szCs w:val="22"/>
          <w:lang w:eastAsia="ar-SA"/>
        </w:rPr>
      </w:pPr>
      <w:r w:rsidRPr="00E704C0">
        <w:rPr>
          <w:rFonts w:ascii="Arial" w:hAnsi="Arial" w:cs="Arial"/>
          <w:b/>
          <w:szCs w:val="22"/>
          <w:lang w:eastAsia="ar-SA"/>
        </w:rPr>
        <w:t>Annex B to Schedule 3</w:t>
      </w:r>
    </w:p>
    <w:p w14:paraId="72C8673B" w14:textId="0C78B7AE" w:rsidR="00A646CB" w:rsidRPr="00E704C0" w:rsidRDefault="00A646CB" w:rsidP="002F09EF">
      <w:pPr>
        <w:pStyle w:val="Heading2"/>
        <w:jc w:val="left"/>
        <w:rPr>
          <w:b w:val="0"/>
          <w:sz w:val="22"/>
          <w:szCs w:val="22"/>
        </w:rPr>
      </w:pPr>
      <w:bookmarkStart w:id="47" w:name="_Toc38543628"/>
      <w:r w:rsidRPr="00E704C0">
        <w:rPr>
          <w:b w:val="0"/>
          <w:sz w:val="22"/>
          <w:szCs w:val="22"/>
        </w:rPr>
        <w:t>Transition Activity Checklist</w:t>
      </w:r>
      <w:bookmarkEnd w:id="47"/>
    </w:p>
    <w:p w14:paraId="06EF4E14" w14:textId="25930991" w:rsidR="00157A5E" w:rsidRPr="00E704C0" w:rsidRDefault="00157A5E" w:rsidP="00A646CB">
      <w:pPr>
        <w:suppressAutoHyphens/>
        <w:rPr>
          <w:rFonts w:ascii="Arial" w:hAnsi="Arial" w:cs="Arial"/>
          <w:szCs w:val="22"/>
          <w:u w:val="single"/>
          <w:lang w:eastAsia="ar-SA"/>
        </w:rPr>
      </w:pPr>
    </w:p>
    <w:p w14:paraId="14E2D147" w14:textId="0F7B7161" w:rsidR="00157A5E" w:rsidRPr="00E704C0" w:rsidRDefault="00322D92" w:rsidP="00A646CB">
      <w:pPr>
        <w:suppressAutoHyphens/>
        <w:rPr>
          <w:rFonts w:ascii="Arial" w:hAnsi="Arial" w:cs="Arial"/>
          <w:szCs w:val="22"/>
          <w:lang w:eastAsia="ar-SA"/>
        </w:rPr>
      </w:pPr>
      <w:r w:rsidRPr="00E704C0">
        <w:rPr>
          <w:rFonts w:ascii="Arial" w:hAnsi="Arial" w:cs="Arial"/>
          <w:szCs w:val="22"/>
          <w:lang w:eastAsia="ar-SA"/>
        </w:rPr>
        <w:t xml:space="preserve">To be inserted at Contract Award. </w:t>
      </w:r>
    </w:p>
    <w:p w14:paraId="1CF118D2" w14:textId="0BE3EDD4" w:rsidR="005B4543" w:rsidRPr="00E704C0" w:rsidRDefault="005B4543" w:rsidP="00977ED4">
      <w:pPr>
        <w:suppressAutoHyphens/>
        <w:jc w:val="right"/>
        <w:rPr>
          <w:rFonts w:ascii="Arial" w:hAnsi="Arial" w:cs="Arial"/>
          <w:b/>
          <w:szCs w:val="22"/>
          <w:lang w:eastAsia="ar-SA"/>
        </w:rPr>
      </w:pPr>
    </w:p>
    <w:p w14:paraId="4227A6B2" w14:textId="0632DBDA" w:rsidR="00A646CB" w:rsidRPr="00E704C0" w:rsidRDefault="00A646CB" w:rsidP="00977ED4">
      <w:pPr>
        <w:suppressAutoHyphens/>
        <w:jc w:val="right"/>
        <w:rPr>
          <w:rFonts w:ascii="Arial" w:hAnsi="Arial" w:cs="Arial"/>
          <w:b/>
          <w:szCs w:val="22"/>
          <w:lang w:eastAsia="ar-SA"/>
        </w:rPr>
      </w:pPr>
    </w:p>
    <w:p w14:paraId="6828DDDC" w14:textId="02D42C73" w:rsidR="00A646CB" w:rsidRPr="00E704C0" w:rsidRDefault="00A646CB" w:rsidP="00977ED4">
      <w:pPr>
        <w:suppressAutoHyphens/>
        <w:jc w:val="right"/>
        <w:rPr>
          <w:rFonts w:ascii="Arial" w:hAnsi="Arial" w:cs="Arial"/>
          <w:b/>
          <w:szCs w:val="22"/>
          <w:lang w:eastAsia="ar-SA"/>
        </w:rPr>
      </w:pPr>
    </w:p>
    <w:p w14:paraId="20B9DDFE" w14:textId="1586252E" w:rsidR="00A646CB" w:rsidRPr="00E704C0" w:rsidRDefault="00A646CB" w:rsidP="00977ED4">
      <w:pPr>
        <w:suppressAutoHyphens/>
        <w:jc w:val="right"/>
        <w:rPr>
          <w:rFonts w:ascii="Arial" w:hAnsi="Arial" w:cs="Arial"/>
          <w:b/>
          <w:szCs w:val="22"/>
          <w:lang w:eastAsia="ar-SA"/>
        </w:rPr>
      </w:pPr>
    </w:p>
    <w:p w14:paraId="564D2043" w14:textId="67DBA046" w:rsidR="00A646CB" w:rsidRPr="00E704C0" w:rsidRDefault="00A646CB" w:rsidP="00977ED4">
      <w:pPr>
        <w:suppressAutoHyphens/>
        <w:jc w:val="right"/>
        <w:rPr>
          <w:rFonts w:ascii="Arial" w:hAnsi="Arial" w:cs="Arial"/>
          <w:b/>
          <w:szCs w:val="22"/>
          <w:lang w:eastAsia="ar-SA"/>
        </w:rPr>
      </w:pPr>
    </w:p>
    <w:p w14:paraId="6FA099E2" w14:textId="7F3C67FC" w:rsidR="00A646CB" w:rsidRPr="00E704C0" w:rsidRDefault="00A646CB" w:rsidP="00977ED4">
      <w:pPr>
        <w:suppressAutoHyphens/>
        <w:jc w:val="right"/>
        <w:rPr>
          <w:rFonts w:ascii="Arial" w:hAnsi="Arial" w:cs="Arial"/>
          <w:b/>
          <w:szCs w:val="22"/>
          <w:lang w:eastAsia="ar-SA"/>
        </w:rPr>
      </w:pPr>
    </w:p>
    <w:p w14:paraId="4B6E3C89" w14:textId="5F1535B3" w:rsidR="00A646CB" w:rsidRPr="00E704C0" w:rsidRDefault="00A646CB" w:rsidP="00977ED4">
      <w:pPr>
        <w:suppressAutoHyphens/>
        <w:jc w:val="right"/>
        <w:rPr>
          <w:rFonts w:ascii="Arial" w:hAnsi="Arial" w:cs="Arial"/>
          <w:b/>
          <w:szCs w:val="22"/>
          <w:lang w:eastAsia="ar-SA"/>
        </w:rPr>
      </w:pPr>
    </w:p>
    <w:p w14:paraId="4BB9FD60" w14:textId="393A348D" w:rsidR="00A646CB" w:rsidRPr="00E704C0" w:rsidRDefault="00A646CB" w:rsidP="00977ED4">
      <w:pPr>
        <w:suppressAutoHyphens/>
        <w:jc w:val="right"/>
        <w:rPr>
          <w:rFonts w:ascii="Arial" w:hAnsi="Arial" w:cs="Arial"/>
          <w:b/>
          <w:szCs w:val="22"/>
          <w:lang w:eastAsia="ar-SA"/>
        </w:rPr>
      </w:pPr>
    </w:p>
    <w:p w14:paraId="08FED58D" w14:textId="33532AE9" w:rsidR="00A646CB" w:rsidRPr="00E704C0" w:rsidRDefault="00A646CB" w:rsidP="00977ED4">
      <w:pPr>
        <w:suppressAutoHyphens/>
        <w:jc w:val="right"/>
        <w:rPr>
          <w:rFonts w:ascii="Arial" w:hAnsi="Arial" w:cs="Arial"/>
          <w:b/>
          <w:szCs w:val="22"/>
          <w:lang w:eastAsia="ar-SA"/>
        </w:rPr>
      </w:pPr>
    </w:p>
    <w:p w14:paraId="18A1F853" w14:textId="18C04D2A" w:rsidR="00A646CB" w:rsidRPr="00E704C0" w:rsidRDefault="00A646CB" w:rsidP="00977ED4">
      <w:pPr>
        <w:suppressAutoHyphens/>
        <w:jc w:val="right"/>
        <w:rPr>
          <w:rFonts w:ascii="Arial" w:hAnsi="Arial" w:cs="Arial"/>
          <w:b/>
          <w:szCs w:val="22"/>
          <w:lang w:eastAsia="ar-SA"/>
        </w:rPr>
      </w:pPr>
    </w:p>
    <w:p w14:paraId="245D02E6" w14:textId="1F4505B4" w:rsidR="00A646CB" w:rsidRPr="00E704C0" w:rsidRDefault="00A646CB" w:rsidP="00977ED4">
      <w:pPr>
        <w:suppressAutoHyphens/>
        <w:jc w:val="right"/>
        <w:rPr>
          <w:rFonts w:ascii="Arial" w:hAnsi="Arial" w:cs="Arial"/>
          <w:b/>
          <w:szCs w:val="22"/>
          <w:lang w:eastAsia="ar-SA"/>
        </w:rPr>
      </w:pPr>
    </w:p>
    <w:p w14:paraId="35F87D31" w14:textId="18E7A07D" w:rsidR="00A646CB" w:rsidRPr="00E704C0" w:rsidRDefault="00A646CB" w:rsidP="00977ED4">
      <w:pPr>
        <w:suppressAutoHyphens/>
        <w:jc w:val="right"/>
        <w:rPr>
          <w:rFonts w:ascii="Arial" w:hAnsi="Arial" w:cs="Arial"/>
          <w:b/>
          <w:szCs w:val="22"/>
          <w:lang w:eastAsia="ar-SA"/>
        </w:rPr>
      </w:pPr>
    </w:p>
    <w:p w14:paraId="09048D2B" w14:textId="0EA84F1D" w:rsidR="00A646CB" w:rsidRPr="00E704C0" w:rsidRDefault="00A646CB" w:rsidP="00977ED4">
      <w:pPr>
        <w:suppressAutoHyphens/>
        <w:jc w:val="right"/>
        <w:rPr>
          <w:rFonts w:ascii="Arial" w:hAnsi="Arial" w:cs="Arial"/>
          <w:b/>
          <w:szCs w:val="22"/>
          <w:lang w:eastAsia="ar-SA"/>
        </w:rPr>
      </w:pPr>
    </w:p>
    <w:p w14:paraId="69EFD09E" w14:textId="3023295F" w:rsidR="00A646CB" w:rsidRPr="00E704C0" w:rsidRDefault="00A646CB" w:rsidP="00977ED4">
      <w:pPr>
        <w:suppressAutoHyphens/>
        <w:jc w:val="right"/>
        <w:rPr>
          <w:rFonts w:ascii="Arial" w:hAnsi="Arial" w:cs="Arial"/>
          <w:b/>
          <w:szCs w:val="22"/>
          <w:lang w:eastAsia="ar-SA"/>
        </w:rPr>
      </w:pPr>
    </w:p>
    <w:p w14:paraId="4FF6F189" w14:textId="4F9CEE4F" w:rsidR="00A646CB" w:rsidRPr="00E704C0" w:rsidRDefault="00A646CB" w:rsidP="00977ED4">
      <w:pPr>
        <w:suppressAutoHyphens/>
        <w:jc w:val="right"/>
        <w:rPr>
          <w:rFonts w:ascii="Arial" w:hAnsi="Arial" w:cs="Arial"/>
          <w:b/>
          <w:szCs w:val="22"/>
          <w:lang w:eastAsia="ar-SA"/>
        </w:rPr>
      </w:pPr>
    </w:p>
    <w:p w14:paraId="526F28DC" w14:textId="0D7F69CD" w:rsidR="00A646CB" w:rsidRPr="00E704C0" w:rsidRDefault="00A646CB" w:rsidP="00977ED4">
      <w:pPr>
        <w:suppressAutoHyphens/>
        <w:jc w:val="right"/>
        <w:rPr>
          <w:rFonts w:ascii="Arial" w:hAnsi="Arial" w:cs="Arial"/>
          <w:b/>
          <w:szCs w:val="22"/>
          <w:lang w:eastAsia="ar-SA"/>
        </w:rPr>
      </w:pPr>
    </w:p>
    <w:p w14:paraId="6C0A83D5" w14:textId="6A708294" w:rsidR="00A646CB" w:rsidRPr="00E704C0" w:rsidRDefault="00A646CB" w:rsidP="00977ED4">
      <w:pPr>
        <w:suppressAutoHyphens/>
        <w:jc w:val="right"/>
        <w:rPr>
          <w:rFonts w:ascii="Arial" w:hAnsi="Arial" w:cs="Arial"/>
          <w:b/>
          <w:szCs w:val="22"/>
          <w:lang w:eastAsia="ar-SA"/>
        </w:rPr>
      </w:pPr>
    </w:p>
    <w:p w14:paraId="794E5FDF" w14:textId="4EC0F4BB" w:rsidR="00A646CB" w:rsidRPr="00E704C0" w:rsidRDefault="00A646CB" w:rsidP="00977ED4">
      <w:pPr>
        <w:suppressAutoHyphens/>
        <w:jc w:val="right"/>
        <w:rPr>
          <w:rFonts w:ascii="Arial" w:hAnsi="Arial" w:cs="Arial"/>
          <w:b/>
          <w:szCs w:val="22"/>
          <w:lang w:eastAsia="ar-SA"/>
        </w:rPr>
      </w:pPr>
    </w:p>
    <w:p w14:paraId="5B799A8D" w14:textId="632AED49" w:rsidR="00A646CB" w:rsidRPr="00E704C0" w:rsidRDefault="00A646CB" w:rsidP="00977ED4">
      <w:pPr>
        <w:suppressAutoHyphens/>
        <w:jc w:val="right"/>
        <w:rPr>
          <w:rFonts w:ascii="Arial" w:hAnsi="Arial" w:cs="Arial"/>
          <w:b/>
          <w:szCs w:val="22"/>
          <w:lang w:eastAsia="ar-SA"/>
        </w:rPr>
      </w:pPr>
    </w:p>
    <w:p w14:paraId="00DDF01A" w14:textId="5D50BC1B" w:rsidR="00A646CB" w:rsidRPr="00E704C0" w:rsidRDefault="00A646CB" w:rsidP="00977ED4">
      <w:pPr>
        <w:suppressAutoHyphens/>
        <w:jc w:val="right"/>
        <w:rPr>
          <w:rFonts w:ascii="Arial" w:hAnsi="Arial" w:cs="Arial"/>
          <w:b/>
          <w:szCs w:val="22"/>
          <w:lang w:eastAsia="ar-SA"/>
        </w:rPr>
      </w:pPr>
    </w:p>
    <w:p w14:paraId="7D4D4D85" w14:textId="19A3DA56" w:rsidR="00A646CB" w:rsidRPr="00E704C0" w:rsidRDefault="00A646CB" w:rsidP="00977ED4">
      <w:pPr>
        <w:suppressAutoHyphens/>
        <w:jc w:val="right"/>
        <w:rPr>
          <w:rFonts w:ascii="Arial" w:hAnsi="Arial" w:cs="Arial"/>
          <w:b/>
          <w:szCs w:val="22"/>
          <w:lang w:eastAsia="ar-SA"/>
        </w:rPr>
      </w:pPr>
    </w:p>
    <w:p w14:paraId="3DFBC1D3" w14:textId="7E479869" w:rsidR="00A646CB" w:rsidRPr="00E704C0" w:rsidRDefault="00A646CB" w:rsidP="00977ED4">
      <w:pPr>
        <w:suppressAutoHyphens/>
        <w:jc w:val="right"/>
        <w:rPr>
          <w:rFonts w:ascii="Arial" w:hAnsi="Arial" w:cs="Arial"/>
          <w:b/>
          <w:szCs w:val="22"/>
          <w:lang w:eastAsia="ar-SA"/>
        </w:rPr>
      </w:pPr>
    </w:p>
    <w:p w14:paraId="1BAEEF67" w14:textId="2123149E" w:rsidR="00A646CB" w:rsidRPr="00E704C0" w:rsidRDefault="00A646CB" w:rsidP="00977ED4">
      <w:pPr>
        <w:suppressAutoHyphens/>
        <w:jc w:val="right"/>
        <w:rPr>
          <w:rFonts w:ascii="Arial" w:hAnsi="Arial" w:cs="Arial"/>
          <w:b/>
          <w:szCs w:val="22"/>
          <w:lang w:eastAsia="ar-SA"/>
        </w:rPr>
      </w:pPr>
    </w:p>
    <w:p w14:paraId="59DAAED7" w14:textId="357245D9" w:rsidR="00A646CB" w:rsidRPr="00E704C0" w:rsidRDefault="00A646CB" w:rsidP="00977ED4">
      <w:pPr>
        <w:suppressAutoHyphens/>
        <w:jc w:val="right"/>
        <w:rPr>
          <w:rFonts w:ascii="Arial" w:hAnsi="Arial" w:cs="Arial"/>
          <w:b/>
          <w:szCs w:val="22"/>
          <w:lang w:eastAsia="ar-SA"/>
        </w:rPr>
      </w:pPr>
    </w:p>
    <w:p w14:paraId="7BEE6434" w14:textId="03871EF2" w:rsidR="00A646CB" w:rsidRPr="00E704C0" w:rsidRDefault="00A646CB" w:rsidP="00977ED4">
      <w:pPr>
        <w:suppressAutoHyphens/>
        <w:jc w:val="right"/>
        <w:rPr>
          <w:rFonts w:ascii="Arial" w:hAnsi="Arial" w:cs="Arial"/>
          <w:b/>
          <w:szCs w:val="22"/>
          <w:lang w:eastAsia="ar-SA"/>
        </w:rPr>
      </w:pPr>
    </w:p>
    <w:p w14:paraId="71BAEDB9" w14:textId="2B3EBACF" w:rsidR="00A646CB" w:rsidRPr="00E704C0" w:rsidRDefault="00A646CB" w:rsidP="00977ED4">
      <w:pPr>
        <w:suppressAutoHyphens/>
        <w:jc w:val="right"/>
        <w:rPr>
          <w:rFonts w:ascii="Arial" w:hAnsi="Arial" w:cs="Arial"/>
          <w:b/>
          <w:szCs w:val="22"/>
          <w:lang w:eastAsia="ar-SA"/>
        </w:rPr>
      </w:pPr>
    </w:p>
    <w:p w14:paraId="2091608E" w14:textId="0431FAC3" w:rsidR="00A646CB" w:rsidRPr="00E704C0" w:rsidRDefault="00A646CB" w:rsidP="00977ED4">
      <w:pPr>
        <w:suppressAutoHyphens/>
        <w:jc w:val="right"/>
        <w:rPr>
          <w:rFonts w:ascii="Arial" w:hAnsi="Arial" w:cs="Arial"/>
          <w:b/>
          <w:szCs w:val="22"/>
          <w:lang w:eastAsia="ar-SA"/>
        </w:rPr>
      </w:pPr>
    </w:p>
    <w:p w14:paraId="0C6DAFC8" w14:textId="66FD542F" w:rsidR="00A646CB" w:rsidRPr="00E704C0" w:rsidRDefault="00A646CB" w:rsidP="00977ED4">
      <w:pPr>
        <w:suppressAutoHyphens/>
        <w:jc w:val="right"/>
        <w:rPr>
          <w:rFonts w:ascii="Arial" w:hAnsi="Arial" w:cs="Arial"/>
          <w:b/>
          <w:szCs w:val="22"/>
          <w:lang w:eastAsia="ar-SA"/>
        </w:rPr>
      </w:pPr>
    </w:p>
    <w:p w14:paraId="1F9388AF" w14:textId="79EF73D8" w:rsidR="00A646CB" w:rsidRPr="00E704C0" w:rsidRDefault="00A646CB" w:rsidP="00977ED4">
      <w:pPr>
        <w:suppressAutoHyphens/>
        <w:jc w:val="right"/>
        <w:rPr>
          <w:rFonts w:ascii="Arial" w:hAnsi="Arial" w:cs="Arial"/>
          <w:b/>
          <w:szCs w:val="22"/>
          <w:lang w:eastAsia="ar-SA"/>
        </w:rPr>
      </w:pPr>
    </w:p>
    <w:p w14:paraId="723C103D" w14:textId="0547EE39" w:rsidR="00A646CB" w:rsidRPr="00E704C0" w:rsidRDefault="00A646CB" w:rsidP="00977ED4">
      <w:pPr>
        <w:suppressAutoHyphens/>
        <w:jc w:val="right"/>
        <w:rPr>
          <w:rFonts w:ascii="Arial" w:hAnsi="Arial" w:cs="Arial"/>
          <w:b/>
          <w:szCs w:val="22"/>
          <w:lang w:eastAsia="ar-SA"/>
        </w:rPr>
      </w:pPr>
    </w:p>
    <w:p w14:paraId="338AB023" w14:textId="6A9407BA" w:rsidR="00A646CB" w:rsidRPr="00E704C0" w:rsidRDefault="00A646CB" w:rsidP="00977ED4">
      <w:pPr>
        <w:suppressAutoHyphens/>
        <w:jc w:val="right"/>
        <w:rPr>
          <w:rFonts w:ascii="Arial" w:hAnsi="Arial" w:cs="Arial"/>
          <w:b/>
          <w:szCs w:val="22"/>
          <w:lang w:eastAsia="ar-SA"/>
        </w:rPr>
      </w:pPr>
    </w:p>
    <w:p w14:paraId="00CF4880" w14:textId="2B1CFC6A" w:rsidR="00A646CB" w:rsidRPr="00E704C0" w:rsidRDefault="00A646CB" w:rsidP="00977ED4">
      <w:pPr>
        <w:suppressAutoHyphens/>
        <w:jc w:val="right"/>
        <w:rPr>
          <w:rFonts w:ascii="Arial" w:hAnsi="Arial" w:cs="Arial"/>
          <w:b/>
          <w:szCs w:val="22"/>
          <w:lang w:eastAsia="ar-SA"/>
        </w:rPr>
      </w:pPr>
    </w:p>
    <w:p w14:paraId="4D548FDE" w14:textId="2979C5C0" w:rsidR="00600566" w:rsidRPr="00E704C0" w:rsidRDefault="00600566" w:rsidP="00B5758D">
      <w:pPr>
        <w:suppressAutoHyphens/>
        <w:ind w:left="0" w:firstLine="0"/>
        <w:rPr>
          <w:rFonts w:ascii="Arial" w:hAnsi="Arial" w:cs="Arial"/>
          <w:b/>
          <w:szCs w:val="22"/>
          <w:lang w:eastAsia="ar-SA"/>
        </w:rPr>
      </w:pPr>
      <w:bookmarkStart w:id="48" w:name="_Hlk35593266"/>
    </w:p>
    <w:p w14:paraId="3FA420B4" w14:textId="77777777" w:rsidR="00B5758D" w:rsidRPr="00E704C0" w:rsidRDefault="00B5758D" w:rsidP="00B5758D">
      <w:pPr>
        <w:suppressAutoHyphens/>
        <w:ind w:left="0" w:firstLine="0"/>
        <w:rPr>
          <w:rFonts w:ascii="Arial" w:hAnsi="Arial" w:cs="Arial"/>
          <w:b/>
          <w:szCs w:val="22"/>
          <w:lang w:eastAsia="ar-SA"/>
        </w:rPr>
      </w:pPr>
    </w:p>
    <w:p w14:paraId="3E5DCD3E" w14:textId="5778B8C0" w:rsidR="00977ED4" w:rsidRPr="00E704C0" w:rsidRDefault="00977ED4" w:rsidP="00977ED4">
      <w:pPr>
        <w:suppressAutoHyphens/>
        <w:jc w:val="right"/>
        <w:rPr>
          <w:rFonts w:ascii="Arial" w:hAnsi="Arial" w:cs="Arial"/>
          <w:b/>
          <w:szCs w:val="22"/>
          <w:lang w:eastAsia="ar-SA"/>
        </w:rPr>
      </w:pPr>
      <w:r w:rsidRPr="00E704C0">
        <w:rPr>
          <w:rFonts w:ascii="Arial" w:hAnsi="Arial" w:cs="Arial"/>
          <w:b/>
          <w:szCs w:val="22"/>
          <w:lang w:eastAsia="ar-SA"/>
        </w:rPr>
        <w:t xml:space="preserve">Annex </w:t>
      </w:r>
      <w:r w:rsidR="005B4543" w:rsidRPr="00E704C0">
        <w:rPr>
          <w:rFonts w:ascii="Arial" w:hAnsi="Arial" w:cs="Arial"/>
          <w:b/>
          <w:szCs w:val="22"/>
          <w:lang w:eastAsia="ar-SA"/>
        </w:rPr>
        <w:t>C</w:t>
      </w:r>
      <w:r w:rsidRPr="00E704C0">
        <w:rPr>
          <w:rFonts w:ascii="Arial" w:hAnsi="Arial" w:cs="Arial"/>
          <w:b/>
          <w:szCs w:val="22"/>
          <w:lang w:eastAsia="ar-SA"/>
        </w:rPr>
        <w:t xml:space="preserve"> to Schedule 3</w:t>
      </w:r>
    </w:p>
    <w:bookmarkEnd w:id="48"/>
    <w:tbl>
      <w:tblPr>
        <w:tblW w:w="5000" w:type="pct"/>
        <w:tblCellSpacing w:w="0" w:type="dxa"/>
        <w:tblLayout w:type="fixed"/>
        <w:tblCellMar>
          <w:left w:w="0" w:type="dxa"/>
          <w:right w:w="0" w:type="dxa"/>
        </w:tblCellMar>
        <w:tblLook w:val="0000" w:firstRow="0" w:lastRow="0" w:firstColumn="0" w:lastColumn="0" w:noHBand="0" w:noVBand="0"/>
      </w:tblPr>
      <w:tblGrid>
        <w:gridCol w:w="5999"/>
        <w:gridCol w:w="3027"/>
      </w:tblGrid>
      <w:tr w:rsidR="00977ED4" w:rsidRPr="00E704C0" w14:paraId="73729C09" w14:textId="77777777" w:rsidTr="004165FA">
        <w:trPr>
          <w:tblCellSpacing w:w="0" w:type="dxa"/>
        </w:trPr>
        <w:tc>
          <w:tcPr>
            <w:tcW w:w="3323" w:type="pct"/>
            <w:tcBorders>
              <w:top w:val="nil"/>
              <w:left w:val="nil"/>
              <w:bottom w:val="nil"/>
              <w:right w:val="nil"/>
            </w:tcBorders>
          </w:tcPr>
          <w:p w14:paraId="1B949795" w14:textId="77777777" w:rsidR="00C67AF8" w:rsidRPr="00E704C0" w:rsidRDefault="00C67AF8" w:rsidP="002F09EF">
            <w:pPr>
              <w:pStyle w:val="Heading2"/>
              <w:jc w:val="left"/>
              <w:rPr>
                <w:b w:val="0"/>
                <w:sz w:val="22"/>
                <w:szCs w:val="22"/>
              </w:rPr>
            </w:pPr>
          </w:p>
          <w:p w14:paraId="2EEA7C06" w14:textId="77777777" w:rsidR="00C67AF8" w:rsidRPr="00E704C0" w:rsidRDefault="00C67AF8" w:rsidP="002F09EF">
            <w:pPr>
              <w:pStyle w:val="Heading2"/>
              <w:jc w:val="left"/>
              <w:rPr>
                <w:b w:val="0"/>
                <w:sz w:val="22"/>
                <w:szCs w:val="22"/>
              </w:rPr>
            </w:pPr>
          </w:p>
          <w:p w14:paraId="2F979C04" w14:textId="2E87E860" w:rsidR="00977ED4" w:rsidRPr="00E704C0" w:rsidRDefault="00977ED4" w:rsidP="002F09EF">
            <w:pPr>
              <w:pStyle w:val="Heading2"/>
              <w:jc w:val="left"/>
              <w:rPr>
                <w:b w:val="0"/>
                <w:sz w:val="22"/>
                <w:szCs w:val="22"/>
              </w:rPr>
            </w:pPr>
            <w:bookmarkStart w:id="49" w:name="_Toc38543629"/>
            <w:r w:rsidRPr="00E704C0">
              <w:rPr>
                <w:b w:val="0"/>
                <w:sz w:val="22"/>
                <w:szCs w:val="22"/>
              </w:rPr>
              <w:t>Personal Data Particulars</w:t>
            </w:r>
            <w:bookmarkEnd w:id="49"/>
          </w:p>
        </w:tc>
        <w:tc>
          <w:tcPr>
            <w:tcW w:w="1677" w:type="pct"/>
            <w:tcBorders>
              <w:top w:val="nil"/>
              <w:left w:val="nil"/>
              <w:bottom w:val="nil"/>
              <w:right w:val="nil"/>
            </w:tcBorders>
          </w:tcPr>
          <w:p w14:paraId="6649183F" w14:textId="77777777" w:rsidR="00977ED4" w:rsidRPr="00E704C0" w:rsidRDefault="00977ED4" w:rsidP="004165FA">
            <w:pPr>
              <w:suppressAutoHyphens/>
              <w:autoSpaceDE w:val="0"/>
              <w:autoSpaceDN w:val="0"/>
              <w:adjustRightInd w:val="0"/>
              <w:spacing w:before="120"/>
              <w:jc w:val="right"/>
              <w:rPr>
                <w:rFonts w:ascii="Arial" w:hAnsi="Arial" w:cs="Arial"/>
                <w:b/>
                <w:bCs/>
                <w:szCs w:val="22"/>
                <w:lang w:val="x-none"/>
              </w:rPr>
            </w:pPr>
            <w:r w:rsidRPr="00E704C0">
              <w:rPr>
                <w:rFonts w:ascii="Arial" w:hAnsi="Arial" w:cs="Arial"/>
                <w:b/>
                <w:bCs/>
                <w:szCs w:val="22"/>
                <w:lang w:val="x-none"/>
              </w:rPr>
              <w:t>DEFFORM 532</w:t>
            </w:r>
          </w:p>
          <w:p w14:paraId="1D341E14" w14:textId="77777777" w:rsidR="00977ED4" w:rsidRPr="00E704C0" w:rsidRDefault="00977ED4" w:rsidP="004165FA">
            <w:pPr>
              <w:suppressAutoHyphens/>
              <w:autoSpaceDE w:val="0"/>
              <w:autoSpaceDN w:val="0"/>
              <w:adjustRightInd w:val="0"/>
              <w:jc w:val="right"/>
              <w:rPr>
                <w:rFonts w:ascii="Arial" w:hAnsi="Arial" w:cs="Arial"/>
                <w:szCs w:val="22"/>
                <w:lang w:val="x-none"/>
              </w:rPr>
            </w:pPr>
            <w:proofErr w:type="spellStart"/>
            <w:r w:rsidRPr="00E704C0">
              <w:rPr>
                <w:rFonts w:ascii="Arial" w:hAnsi="Arial" w:cs="Arial"/>
                <w:szCs w:val="22"/>
                <w:lang w:val="x-none"/>
              </w:rPr>
              <w:t>Edn</w:t>
            </w:r>
            <w:proofErr w:type="spellEnd"/>
            <w:r w:rsidRPr="00E704C0">
              <w:rPr>
                <w:rFonts w:ascii="Arial" w:hAnsi="Arial" w:cs="Arial"/>
                <w:szCs w:val="22"/>
                <w:lang w:val="x-none"/>
              </w:rPr>
              <w:t xml:space="preserve"> 0</w:t>
            </w:r>
            <w:r w:rsidRPr="00E704C0">
              <w:rPr>
                <w:rFonts w:ascii="Arial" w:hAnsi="Arial" w:cs="Arial"/>
                <w:szCs w:val="22"/>
              </w:rPr>
              <w:t>5</w:t>
            </w:r>
            <w:r w:rsidRPr="00E704C0">
              <w:rPr>
                <w:rFonts w:ascii="Arial" w:hAnsi="Arial" w:cs="Arial"/>
                <w:szCs w:val="22"/>
                <w:lang w:val="x-none"/>
              </w:rPr>
              <w:t>/1</w:t>
            </w:r>
            <w:r w:rsidRPr="00E704C0">
              <w:rPr>
                <w:rFonts w:ascii="Arial" w:hAnsi="Arial" w:cs="Arial"/>
                <w:szCs w:val="22"/>
              </w:rPr>
              <w:t>8</w:t>
            </w:r>
          </w:p>
        </w:tc>
      </w:tr>
    </w:tbl>
    <w:p w14:paraId="0ED8FD02" w14:textId="77777777" w:rsidR="00977ED4" w:rsidRPr="00E704C0" w:rsidRDefault="00977ED4" w:rsidP="00B9583A">
      <w:pPr>
        <w:suppressAutoHyphens/>
        <w:autoSpaceDE w:val="0"/>
        <w:autoSpaceDN w:val="0"/>
        <w:adjustRightInd w:val="0"/>
        <w:rPr>
          <w:rFonts w:ascii="Arial" w:hAnsi="Arial" w:cs="Arial"/>
          <w:szCs w:val="22"/>
          <w:lang w:val="x-none"/>
        </w:rPr>
      </w:pPr>
      <w:r w:rsidRPr="00E704C0">
        <w:rPr>
          <w:rFonts w:ascii="Arial" w:hAnsi="Arial" w:cs="Arial"/>
          <w:szCs w:val="22"/>
          <w:lang w:val="x-none"/>
        </w:rPr>
        <w:t xml:space="preserve"> </w:t>
      </w:r>
    </w:p>
    <w:p w14:paraId="356EF365" w14:textId="77777777" w:rsidR="00977ED4" w:rsidRPr="00E704C0" w:rsidRDefault="00977ED4" w:rsidP="00977ED4">
      <w:pPr>
        <w:suppressAutoHyphens/>
        <w:rPr>
          <w:rFonts w:ascii="Arial" w:hAnsi="Arial" w:cs="Arial"/>
          <w:szCs w:val="22"/>
          <w:lang w:eastAsia="ar-SA"/>
        </w:rPr>
      </w:pPr>
      <w:r w:rsidRPr="00E704C0">
        <w:rPr>
          <w:rFonts w:ascii="Arial" w:hAnsi="Arial" w:cs="Arial"/>
          <w:szCs w:val="22"/>
          <w:lang w:eastAsia="ar-SA"/>
        </w:rPr>
        <w:t>This Form forms part of the Contract and must be completed and attached to each Contract containing DEFCON 532B.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8"/>
        <w:gridCol w:w="6857"/>
      </w:tblGrid>
      <w:tr w:rsidR="00977ED4" w:rsidRPr="00E704C0" w14:paraId="623DFF4F" w14:textId="77777777" w:rsidTr="00C14C52">
        <w:trPr>
          <w:cantSplit/>
          <w:trHeight w:val="1536"/>
        </w:trPr>
        <w:tc>
          <w:tcPr>
            <w:tcW w:w="2388" w:type="dxa"/>
            <w:shd w:val="clear" w:color="auto" w:fill="auto"/>
          </w:tcPr>
          <w:p w14:paraId="7C7C2FF9" w14:textId="77777777" w:rsidR="00977ED4" w:rsidRPr="00E704C0" w:rsidRDefault="00977ED4" w:rsidP="00C14C52">
            <w:pPr>
              <w:suppressAutoHyphens/>
              <w:rPr>
                <w:rFonts w:ascii="Arial" w:hAnsi="Arial" w:cs="Arial"/>
                <w:b/>
                <w:szCs w:val="22"/>
                <w:lang w:eastAsia="ar-SA"/>
              </w:rPr>
            </w:pPr>
            <w:r w:rsidRPr="00E704C0">
              <w:rPr>
                <w:rFonts w:ascii="Arial" w:hAnsi="Arial" w:cs="Arial"/>
                <w:b/>
                <w:szCs w:val="22"/>
                <w:lang w:eastAsia="ar-SA"/>
              </w:rPr>
              <w:t>Data Controller</w:t>
            </w:r>
          </w:p>
        </w:tc>
        <w:tc>
          <w:tcPr>
            <w:tcW w:w="6857" w:type="dxa"/>
            <w:shd w:val="clear" w:color="auto" w:fill="auto"/>
          </w:tcPr>
          <w:p w14:paraId="43494BD5" w14:textId="77777777" w:rsidR="00977ED4" w:rsidRPr="00E704C0" w:rsidRDefault="00977ED4" w:rsidP="00C14C52">
            <w:pPr>
              <w:suppressAutoHyphens/>
              <w:rPr>
                <w:rFonts w:ascii="Arial" w:hAnsi="Arial" w:cs="Arial"/>
                <w:szCs w:val="22"/>
                <w:lang w:eastAsia="ar-SA"/>
              </w:rPr>
            </w:pPr>
            <w:r w:rsidRPr="00E704C0">
              <w:rPr>
                <w:rFonts w:ascii="Arial" w:hAnsi="Arial" w:cs="Arial"/>
                <w:szCs w:val="22"/>
                <w:lang w:eastAsia="ar-SA"/>
              </w:rPr>
              <w:t>The Data Controller is the Secretary of State for Defence (the Authority).</w:t>
            </w:r>
          </w:p>
          <w:p w14:paraId="6DEF0544" w14:textId="77777777" w:rsidR="00977ED4" w:rsidRPr="00E704C0" w:rsidRDefault="00977ED4" w:rsidP="00C14C52">
            <w:pPr>
              <w:suppressAutoHyphens/>
              <w:rPr>
                <w:rFonts w:ascii="Arial" w:hAnsi="Arial" w:cs="Arial"/>
                <w:szCs w:val="22"/>
                <w:lang w:eastAsia="ar-SA"/>
              </w:rPr>
            </w:pPr>
            <w:r w:rsidRPr="00E704C0">
              <w:rPr>
                <w:rFonts w:ascii="Arial" w:hAnsi="Arial" w:cs="Arial"/>
                <w:szCs w:val="22"/>
                <w:lang w:eastAsia="ar-SA"/>
              </w:rPr>
              <w:t>The Personal Data will be provided by:</w:t>
            </w:r>
          </w:p>
          <w:p w14:paraId="05A9E835" w14:textId="1FFFE376" w:rsidR="00977ED4" w:rsidRPr="00E704C0" w:rsidRDefault="00977ED4" w:rsidP="00C14C52">
            <w:pPr>
              <w:suppressAutoHyphens/>
              <w:rPr>
                <w:rFonts w:ascii="Arial" w:hAnsi="Arial" w:cs="Arial"/>
                <w:i/>
                <w:szCs w:val="22"/>
                <w:lang w:eastAsia="ar-SA"/>
              </w:rPr>
            </w:pPr>
            <w:r w:rsidRPr="00E704C0">
              <w:rPr>
                <w:rFonts w:ascii="Arial" w:hAnsi="Arial" w:cs="Arial"/>
                <w:i/>
                <w:szCs w:val="22"/>
                <w:lang w:eastAsia="ar-SA"/>
              </w:rPr>
              <w:t xml:space="preserve">The </w:t>
            </w:r>
            <w:r w:rsidR="00C14C52" w:rsidRPr="00E704C0">
              <w:rPr>
                <w:rFonts w:ascii="Arial" w:hAnsi="Arial" w:cs="Arial"/>
                <w:i/>
                <w:szCs w:val="22"/>
                <w:lang w:eastAsia="ar-SA"/>
              </w:rPr>
              <w:t>Apprentices</w:t>
            </w:r>
            <w:r w:rsidRPr="00E704C0">
              <w:rPr>
                <w:rFonts w:ascii="Arial" w:hAnsi="Arial" w:cs="Arial"/>
                <w:i/>
                <w:szCs w:val="22"/>
                <w:lang w:eastAsia="ar-SA"/>
              </w:rPr>
              <w:t xml:space="preserve"> undertaking EPA.</w:t>
            </w:r>
          </w:p>
        </w:tc>
      </w:tr>
      <w:tr w:rsidR="00977ED4" w:rsidRPr="00E704C0" w14:paraId="3DFAACD0" w14:textId="77777777" w:rsidTr="00C14C52">
        <w:trPr>
          <w:cantSplit/>
          <w:trHeight w:val="1282"/>
        </w:trPr>
        <w:tc>
          <w:tcPr>
            <w:tcW w:w="2388" w:type="dxa"/>
            <w:shd w:val="clear" w:color="auto" w:fill="auto"/>
          </w:tcPr>
          <w:p w14:paraId="7F787387" w14:textId="77777777" w:rsidR="00977ED4" w:rsidRPr="00E704C0" w:rsidRDefault="00977ED4" w:rsidP="00C14C52">
            <w:pPr>
              <w:suppressAutoHyphens/>
              <w:rPr>
                <w:rFonts w:ascii="Arial" w:hAnsi="Arial" w:cs="Arial"/>
                <w:b/>
                <w:szCs w:val="22"/>
                <w:lang w:eastAsia="ar-SA"/>
              </w:rPr>
            </w:pPr>
            <w:r w:rsidRPr="00E704C0">
              <w:rPr>
                <w:rFonts w:ascii="Arial" w:hAnsi="Arial" w:cs="Arial"/>
                <w:b/>
                <w:szCs w:val="22"/>
                <w:lang w:eastAsia="ar-SA"/>
              </w:rPr>
              <w:t>Data Processor</w:t>
            </w:r>
          </w:p>
        </w:tc>
        <w:tc>
          <w:tcPr>
            <w:tcW w:w="6857" w:type="dxa"/>
            <w:shd w:val="clear" w:color="auto" w:fill="auto"/>
          </w:tcPr>
          <w:p w14:paraId="4AF50F95" w14:textId="77777777" w:rsidR="00977ED4" w:rsidRPr="00E704C0" w:rsidRDefault="00977ED4" w:rsidP="00C14C52">
            <w:pPr>
              <w:suppressAutoHyphens/>
              <w:rPr>
                <w:rFonts w:ascii="Arial" w:hAnsi="Arial" w:cs="Arial"/>
                <w:szCs w:val="22"/>
                <w:lang w:eastAsia="ar-SA"/>
              </w:rPr>
            </w:pPr>
            <w:r w:rsidRPr="00E704C0">
              <w:rPr>
                <w:rFonts w:ascii="Arial" w:hAnsi="Arial" w:cs="Arial"/>
                <w:szCs w:val="22"/>
                <w:lang w:eastAsia="ar-SA"/>
              </w:rPr>
              <w:t>The Data Processor is the Contractor.</w:t>
            </w:r>
          </w:p>
          <w:p w14:paraId="3663A59D" w14:textId="77777777" w:rsidR="00977ED4" w:rsidRPr="00E704C0" w:rsidRDefault="00977ED4" w:rsidP="00C14C52">
            <w:pPr>
              <w:suppressAutoHyphens/>
              <w:rPr>
                <w:rFonts w:ascii="Arial" w:hAnsi="Arial" w:cs="Arial"/>
                <w:szCs w:val="22"/>
                <w:lang w:eastAsia="ar-SA"/>
              </w:rPr>
            </w:pPr>
            <w:r w:rsidRPr="00E704C0">
              <w:rPr>
                <w:rFonts w:ascii="Arial" w:hAnsi="Arial" w:cs="Arial"/>
                <w:szCs w:val="22"/>
                <w:lang w:eastAsia="ar-SA"/>
              </w:rPr>
              <w:t xml:space="preserve">The Personal Data will be processed at: </w:t>
            </w:r>
          </w:p>
          <w:p w14:paraId="27D553C0" w14:textId="77777777" w:rsidR="00977ED4" w:rsidRPr="00E704C0" w:rsidRDefault="00977ED4" w:rsidP="00C14C52">
            <w:pPr>
              <w:suppressAutoHyphens/>
              <w:rPr>
                <w:rFonts w:ascii="Arial" w:hAnsi="Arial" w:cs="Arial"/>
                <w:i/>
                <w:szCs w:val="22"/>
                <w:lang w:eastAsia="ar-SA"/>
              </w:rPr>
            </w:pPr>
            <w:r w:rsidRPr="00E704C0">
              <w:rPr>
                <w:rFonts w:ascii="Arial" w:hAnsi="Arial" w:cs="Arial"/>
                <w:i/>
                <w:szCs w:val="22"/>
                <w:lang w:eastAsia="ar-SA"/>
              </w:rPr>
              <w:t>Military premises or the EPAO’s offices as agreed between the Parties.</w:t>
            </w:r>
          </w:p>
        </w:tc>
      </w:tr>
      <w:tr w:rsidR="00977ED4" w:rsidRPr="00E704C0" w14:paraId="4B224ECC" w14:textId="77777777" w:rsidTr="00C14C52">
        <w:trPr>
          <w:cantSplit/>
          <w:trHeight w:val="1135"/>
        </w:trPr>
        <w:tc>
          <w:tcPr>
            <w:tcW w:w="2388" w:type="dxa"/>
            <w:shd w:val="clear" w:color="auto" w:fill="auto"/>
          </w:tcPr>
          <w:p w14:paraId="54C48D04" w14:textId="77777777" w:rsidR="00977ED4" w:rsidRPr="00E704C0" w:rsidRDefault="00977ED4" w:rsidP="00C14C52">
            <w:pPr>
              <w:suppressAutoHyphens/>
              <w:rPr>
                <w:rFonts w:ascii="Arial" w:hAnsi="Arial" w:cs="Arial"/>
                <w:b/>
                <w:szCs w:val="22"/>
                <w:lang w:eastAsia="ar-SA"/>
              </w:rPr>
            </w:pPr>
            <w:r w:rsidRPr="00E704C0">
              <w:rPr>
                <w:rFonts w:ascii="Arial" w:hAnsi="Arial" w:cs="Arial"/>
                <w:b/>
                <w:szCs w:val="22"/>
                <w:lang w:eastAsia="ar-SA"/>
              </w:rPr>
              <w:t>Data Subjects</w:t>
            </w:r>
          </w:p>
        </w:tc>
        <w:tc>
          <w:tcPr>
            <w:tcW w:w="6857" w:type="dxa"/>
            <w:shd w:val="clear" w:color="auto" w:fill="auto"/>
          </w:tcPr>
          <w:p w14:paraId="1362AA0C" w14:textId="5095C0A3"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Personal Data to be processed under the Contract concern the following Data Subjects or categories of Data Subjects: </w:t>
            </w:r>
            <w:r w:rsidR="00C14C52" w:rsidRPr="00E704C0">
              <w:rPr>
                <w:rFonts w:ascii="Arial" w:hAnsi="Arial" w:cs="Arial"/>
                <w:i/>
                <w:szCs w:val="22"/>
                <w:lang w:eastAsia="ar-SA"/>
              </w:rPr>
              <w:t>The Apprentices</w:t>
            </w:r>
            <w:r w:rsidRPr="00E704C0">
              <w:rPr>
                <w:rFonts w:ascii="Arial" w:hAnsi="Arial" w:cs="Arial"/>
                <w:i/>
                <w:szCs w:val="22"/>
                <w:lang w:eastAsia="ar-SA"/>
              </w:rPr>
              <w:t xml:space="preserve"> undergoing EPA</w:t>
            </w:r>
            <w:r w:rsidR="00C14C52" w:rsidRPr="00E704C0">
              <w:rPr>
                <w:rFonts w:ascii="Arial" w:hAnsi="Arial" w:cs="Arial"/>
                <w:i/>
                <w:szCs w:val="22"/>
                <w:lang w:eastAsia="ar-SA"/>
              </w:rPr>
              <w:t>.</w:t>
            </w:r>
          </w:p>
        </w:tc>
      </w:tr>
      <w:tr w:rsidR="00977ED4" w:rsidRPr="00E704C0" w14:paraId="173BE803" w14:textId="77777777" w:rsidTr="00C14C52">
        <w:trPr>
          <w:cantSplit/>
          <w:trHeight w:val="1134"/>
        </w:trPr>
        <w:tc>
          <w:tcPr>
            <w:tcW w:w="2388" w:type="dxa"/>
            <w:shd w:val="clear" w:color="auto" w:fill="auto"/>
          </w:tcPr>
          <w:p w14:paraId="7E35CA0A" w14:textId="77777777" w:rsidR="00977ED4" w:rsidRPr="00E704C0" w:rsidRDefault="00977ED4" w:rsidP="00C14C52">
            <w:pPr>
              <w:suppressAutoHyphens/>
              <w:rPr>
                <w:rFonts w:ascii="Arial" w:hAnsi="Arial" w:cs="Arial"/>
                <w:b/>
                <w:szCs w:val="22"/>
                <w:lang w:eastAsia="ar-SA"/>
              </w:rPr>
            </w:pPr>
            <w:r w:rsidRPr="00E704C0">
              <w:rPr>
                <w:rFonts w:ascii="Arial" w:hAnsi="Arial" w:cs="Arial"/>
                <w:b/>
                <w:szCs w:val="22"/>
                <w:lang w:eastAsia="ar-SA"/>
              </w:rPr>
              <w:t xml:space="preserve">Categories of Data </w:t>
            </w:r>
          </w:p>
        </w:tc>
        <w:tc>
          <w:tcPr>
            <w:tcW w:w="6857" w:type="dxa"/>
            <w:shd w:val="clear" w:color="auto" w:fill="auto"/>
          </w:tcPr>
          <w:p w14:paraId="7094CAFB" w14:textId="55D6699F"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Personal Data to be processed under the Contract concern the following categories of data: </w:t>
            </w:r>
            <w:r w:rsidRPr="00E704C0">
              <w:rPr>
                <w:rFonts w:ascii="Arial" w:hAnsi="Arial" w:cs="Arial"/>
                <w:i/>
                <w:szCs w:val="22"/>
                <w:lang w:eastAsia="ar-SA"/>
              </w:rPr>
              <w:t xml:space="preserve">Category A – Name, DOB, Service Number. Category B – National Insurance Number, Prior Academic Achievement, Progress Reviews Unique </w:t>
            </w:r>
            <w:r w:rsidR="005E1C9A" w:rsidRPr="00E704C0">
              <w:rPr>
                <w:rFonts w:ascii="Arial" w:hAnsi="Arial" w:cs="Arial"/>
                <w:i/>
                <w:szCs w:val="22"/>
                <w:lang w:eastAsia="ar-SA"/>
              </w:rPr>
              <w:t>Apprentice</w:t>
            </w:r>
            <w:r w:rsidRPr="00E704C0">
              <w:rPr>
                <w:rFonts w:ascii="Arial" w:hAnsi="Arial" w:cs="Arial"/>
                <w:i/>
                <w:szCs w:val="22"/>
                <w:lang w:eastAsia="ar-SA"/>
              </w:rPr>
              <w:t xml:space="preserve"> Number, Enlistment Date, </w:t>
            </w:r>
            <w:proofErr w:type="spellStart"/>
            <w:r w:rsidRPr="00E704C0">
              <w:rPr>
                <w:rFonts w:ascii="Arial" w:hAnsi="Arial" w:cs="Arial"/>
                <w:i/>
                <w:szCs w:val="22"/>
                <w:lang w:eastAsia="ar-SA"/>
              </w:rPr>
              <w:t>Capbadge</w:t>
            </w:r>
            <w:proofErr w:type="spellEnd"/>
            <w:r w:rsidRPr="00E704C0">
              <w:rPr>
                <w:rFonts w:ascii="Arial" w:hAnsi="Arial" w:cs="Arial"/>
                <w:i/>
                <w:szCs w:val="22"/>
                <w:lang w:eastAsia="ar-SA"/>
              </w:rPr>
              <w:t xml:space="preserve">, Unit. Category C – Gender, Ethnicity, </w:t>
            </w:r>
            <w:proofErr w:type="spellStart"/>
            <w:r w:rsidRPr="00E704C0">
              <w:rPr>
                <w:rFonts w:ascii="Arial" w:hAnsi="Arial" w:cs="Arial"/>
                <w:i/>
                <w:szCs w:val="22"/>
                <w:lang w:eastAsia="ar-SA"/>
              </w:rPr>
              <w:t>SpLD</w:t>
            </w:r>
            <w:proofErr w:type="spellEnd"/>
            <w:r w:rsidRPr="00E704C0">
              <w:rPr>
                <w:rFonts w:ascii="Arial" w:hAnsi="Arial" w:cs="Arial"/>
                <w:i/>
                <w:szCs w:val="22"/>
                <w:lang w:eastAsia="ar-SA"/>
              </w:rPr>
              <w:t xml:space="preserve"> Details.</w:t>
            </w:r>
          </w:p>
        </w:tc>
      </w:tr>
      <w:tr w:rsidR="00977ED4" w:rsidRPr="00E704C0" w14:paraId="35BC3B50" w14:textId="77777777" w:rsidTr="00C14C52">
        <w:trPr>
          <w:cantSplit/>
          <w:trHeight w:val="1134"/>
        </w:trPr>
        <w:tc>
          <w:tcPr>
            <w:tcW w:w="2388" w:type="dxa"/>
            <w:shd w:val="clear" w:color="auto" w:fill="auto"/>
          </w:tcPr>
          <w:p w14:paraId="7040730F" w14:textId="7777777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t>Special Categories of data (if appropriate)</w:t>
            </w:r>
          </w:p>
        </w:tc>
        <w:tc>
          <w:tcPr>
            <w:tcW w:w="6857" w:type="dxa"/>
            <w:shd w:val="clear" w:color="auto" w:fill="auto"/>
          </w:tcPr>
          <w:p w14:paraId="738AFA96" w14:textId="77777777"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Personal Data to be processed under the Contract concern the following Special Categories of data: </w:t>
            </w:r>
            <w:r w:rsidRPr="00E704C0">
              <w:rPr>
                <w:rFonts w:ascii="Arial" w:hAnsi="Arial" w:cs="Arial"/>
                <w:i/>
                <w:szCs w:val="22"/>
                <w:lang w:eastAsia="ar-SA"/>
              </w:rPr>
              <w:t>Not Applicable.</w:t>
            </w:r>
          </w:p>
        </w:tc>
      </w:tr>
      <w:tr w:rsidR="00977ED4" w:rsidRPr="00E704C0" w14:paraId="7E9985EC" w14:textId="77777777" w:rsidTr="00C14C52">
        <w:trPr>
          <w:cantSplit/>
          <w:trHeight w:val="1134"/>
        </w:trPr>
        <w:tc>
          <w:tcPr>
            <w:tcW w:w="2388" w:type="dxa"/>
            <w:shd w:val="clear" w:color="auto" w:fill="auto"/>
          </w:tcPr>
          <w:p w14:paraId="113C386B" w14:textId="7777777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t>Subject matter of the processing</w:t>
            </w:r>
          </w:p>
        </w:tc>
        <w:tc>
          <w:tcPr>
            <w:tcW w:w="6857" w:type="dxa"/>
            <w:shd w:val="clear" w:color="auto" w:fill="auto"/>
          </w:tcPr>
          <w:p w14:paraId="4E4D17DE" w14:textId="02A7BC8F"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processing activities to be performed under the contract are as follows: </w:t>
            </w:r>
            <w:r w:rsidRPr="00E704C0">
              <w:rPr>
                <w:rFonts w:ascii="Arial" w:hAnsi="Arial" w:cs="Arial"/>
                <w:i/>
                <w:szCs w:val="22"/>
                <w:lang w:eastAsia="ar-SA"/>
              </w:rPr>
              <w:t xml:space="preserve">Delivery of End-Point Assessment to </w:t>
            </w:r>
            <w:r w:rsidR="00C14C52" w:rsidRPr="00E704C0">
              <w:rPr>
                <w:rFonts w:ascii="Arial" w:hAnsi="Arial" w:cs="Arial"/>
                <w:i/>
                <w:szCs w:val="22"/>
                <w:lang w:eastAsia="ar-SA"/>
              </w:rPr>
              <w:t>Apprentices.</w:t>
            </w:r>
            <w:r w:rsidRPr="00E704C0">
              <w:rPr>
                <w:rFonts w:ascii="Arial" w:hAnsi="Arial" w:cs="Arial"/>
                <w:i/>
                <w:szCs w:val="22"/>
                <w:lang w:eastAsia="ar-SA"/>
              </w:rPr>
              <w:t xml:space="preserve"> </w:t>
            </w:r>
          </w:p>
        </w:tc>
      </w:tr>
      <w:tr w:rsidR="00977ED4" w:rsidRPr="00E704C0" w14:paraId="579944B3" w14:textId="77777777" w:rsidTr="00C14C52">
        <w:trPr>
          <w:cantSplit/>
          <w:trHeight w:val="1136"/>
        </w:trPr>
        <w:tc>
          <w:tcPr>
            <w:tcW w:w="2388" w:type="dxa"/>
            <w:shd w:val="clear" w:color="auto" w:fill="auto"/>
          </w:tcPr>
          <w:p w14:paraId="62B3AC9D" w14:textId="7777777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t xml:space="preserve">Nature and the purposes of the Processing </w:t>
            </w:r>
          </w:p>
        </w:tc>
        <w:tc>
          <w:tcPr>
            <w:tcW w:w="6857" w:type="dxa"/>
            <w:shd w:val="clear" w:color="auto" w:fill="auto"/>
          </w:tcPr>
          <w:p w14:paraId="21F1E2DF" w14:textId="77777777"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Personal Data to be processed under the Contract will be processed as follows: </w:t>
            </w:r>
            <w:r w:rsidRPr="00E704C0">
              <w:rPr>
                <w:rFonts w:ascii="Arial" w:hAnsi="Arial" w:cs="Arial"/>
                <w:i/>
                <w:szCs w:val="22"/>
                <w:lang w:eastAsia="ar-SA"/>
              </w:rPr>
              <w:t>See Clause 23 Data Management and Clause 26 of Schedule 3.</w:t>
            </w:r>
          </w:p>
        </w:tc>
      </w:tr>
      <w:tr w:rsidR="00977ED4" w:rsidRPr="00E704C0" w14:paraId="44EB0F18" w14:textId="77777777" w:rsidTr="00C14C52">
        <w:trPr>
          <w:cantSplit/>
          <w:trHeight w:val="1455"/>
        </w:trPr>
        <w:tc>
          <w:tcPr>
            <w:tcW w:w="2388" w:type="dxa"/>
            <w:shd w:val="clear" w:color="auto" w:fill="auto"/>
          </w:tcPr>
          <w:p w14:paraId="2DED7001" w14:textId="7777777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lastRenderedPageBreak/>
              <w:t>Technical and organisational measures</w:t>
            </w:r>
          </w:p>
        </w:tc>
        <w:tc>
          <w:tcPr>
            <w:tcW w:w="6857" w:type="dxa"/>
            <w:shd w:val="clear" w:color="auto" w:fill="auto"/>
          </w:tcPr>
          <w:p w14:paraId="08EE9C33" w14:textId="77777777"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following technical and organisational measures to safeguard the Personal Data are required for the performance of this Contract: </w:t>
            </w:r>
            <w:r w:rsidRPr="00E704C0">
              <w:rPr>
                <w:rFonts w:ascii="Arial" w:hAnsi="Arial" w:cs="Arial"/>
                <w:i/>
                <w:szCs w:val="22"/>
                <w:lang w:eastAsia="ar-SA"/>
              </w:rPr>
              <w:t>See Schedule 1 – Statement of Requirements and the Clauses above.</w:t>
            </w:r>
          </w:p>
        </w:tc>
      </w:tr>
      <w:tr w:rsidR="00977ED4" w:rsidRPr="00E704C0" w14:paraId="606B7D20" w14:textId="77777777" w:rsidTr="00C14C52">
        <w:trPr>
          <w:cantSplit/>
          <w:trHeight w:val="1466"/>
        </w:trPr>
        <w:tc>
          <w:tcPr>
            <w:tcW w:w="2388" w:type="dxa"/>
            <w:shd w:val="clear" w:color="auto" w:fill="auto"/>
          </w:tcPr>
          <w:p w14:paraId="08AED8E6" w14:textId="7777777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t xml:space="preserve">Instructions for disposal of Personal Data </w:t>
            </w:r>
          </w:p>
        </w:tc>
        <w:tc>
          <w:tcPr>
            <w:tcW w:w="6857" w:type="dxa"/>
            <w:shd w:val="clear" w:color="auto" w:fill="auto"/>
          </w:tcPr>
          <w:p w14:paraId="36C3A67A" w14:textId="77777777" w:rsidR="00977ED4" w:rsidRPr="00E704C0" w:rsidRDefault="00977ED4" w:rsidP="00C14C52">
            <w:pPr>
              <w:suppressAutoHyphens/>
              <w:rPr>
                <w:rFonts w:ascii="Arial" w:hAnsi="Arial" w:cs="Arial"/>
                <w:i/>
                <w:iCs/>
                <w:szCs w:val="22"/>
                <w:lang w:eastAsia="ar-SA"/>
              </w:rPr>
            </w:pPr>
            <w:r w:rsidRPr="00E704C0">
              <w:rPr>
                <w:rFonts w:ascii="Arial" w:hAnsi="Arial" w:cs="Arial"/>
                <w:szCs w:val="22"/>
                <w:lang w:eastAsia="ar-SA"/>
              </w:rPr>
              <w:t xml:space="preserve">The disposal instructions for the Personal Data to be processed under the Contract are as follows (where Disposal Instructions are available at the commencement of Contract): </w:t>
            </w:r>
            <w:r w:rsidRPr="00E704C0">
              <w:rPr>
                <w:rFonts w:ascii="Arial" w:hAnsi="Arial" w:cs="Arial"/>
                <w:i/>
                <w:iCs/>
                <w:szCs w:val="22"/>
                <w:lang w:eastAsia="ar-SA"/>
              </w:rPr>
              <w:t>[please specify]</w:t>
            </w:r>
          </w:p>
          <w:p w14:paraId="0AD675A2" w14:textId="77777777" w:rsidR="00977ED4" w:rsidRPr="00E704C0" w:rsidRDefault="00977ED4" w:rsidP="00C14C52">
            <w:pPr>
              <w:suppressAutoHyphens/>
              <w:rPr>
                <w:rFonts w:ascii="Arial" w:hAnsi="Arial" w:cs="Arial"/>
                <w:i/>
                <w:iCs/>
                <w:szCs w:val="22"/>
                <w:lang w:eastAsia="ar-SA"/>
              </w:rPr>
            </w:pPr>
            <w:r w:rsidRPr="00E704C0">
              <w:rPr>
                <w:rFonts w:ascii="Arial" w:hAnsi="Arial" w:cs="Arial"/>
                <w:i/>
                <w:iCs/>
                <w:szCs w:val="22"/>
                <w:lang w:eastAsia="ar-SA"/>
              </w:rPr>
              <w:t>In accordance with Clause 26 Data Protection</w:t>
            </w:r>
          </w:p>
        </w:tc>
      </w:tr>
      <w:tr w:rsidR="00977ED4" w:rsidRPr="00E704C0" w14:paraId="1603C91C" w14:textId="77777777" w:rsidTr="00C14C52">
        <w:trPr>
          <w:cantSplit/>
          <w:trHeight w:val="1436"/>
        </w:trPr>
        <w:tc>
          <w:tcPr>
            <w:tcW w:w="2388" w:type="dxa"/>
            <w:shd w:val="clear" w:color="auto" w:fill="auto"/>
          </w:tcPr>
          <w:p w14:paraId="16AC1416" w14:textId="3929864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t>Date from which</w:t>
            </w:r>
            <w:r w:rsidR="00C14C52" w:rsidRPr="00E704C0">
              <w:rPr>
                <w:rFonts w:ascii="Arial" w:hAnsi="Arial" w:cs="Arial"/>
                <w:b/>
                <w:szCs w:val="22"/>
                <w:lang w:eastAsia="ar-SA"/>
              </w:rPr>
              <w:t xml:space="preserve"> </w:t>
            </w:r>
            <w:r w:rsidRPr="00E704C0">
              <w:rPr>
                <w:rFonts w:ascii="Arial" w:hAnsi="Arial" w:cs="Arial"/>
                <w:b/>
                <w:szCs w:val="22"/>
                <w:lang w:eastAsia="ar-SA"/>
              </w:rPr>
              <w:t>Personal Data is to be processed</w:t>
            </w:r>
          </w:p>
        </w:tc>
        <w:tc>
          <w:tcPr>
            <w:tcW w:w="6857" w:type="dxa"/>
            <w:shd w:val="clear" w:color="auto" w:fill="auto"/>
          </w:tcPr>
          <w:p w14:paraId="628B5333" w14:textId="77777777" w:rsidR="00977ED4" w:rsidRPr="00E704C0" w:rsidRDefault="00977ED4" w:rsidP="00C14C52">
            <w:pPr>
              <w:suppressAutoHyphens/>
              <w:rPr>
                <w:rFonts w:ascii="Arial" w:hAnsi="Arial" w:cs="Arial"/>
                <w:i/>
                <w:iCs/>
                <w:szCs w:val="22"/>
                <w:lang w:eastAsia="ar-SA"/>
              </w:rPr>
            </w:pPr>
            <w:r w:rsidRPr="00E704C0">
              <w:rPr>
                <w:rFonts w:ascii="Arial" w:hAnsi="Arial" w:cs="Arial"/>
                <w:szCs w:val="22"/>
                <w:lang w:eastAsia="ar-SA"/>
              </w:rPr>
              <w:t xml:space="preserve">Where the date from which the Personal Data will be processed is different from the Contract commencement date this should be specified here: </w:t>
            </w:r>
            <w:r w:rsidRPr="00E704C0">
              <w:rPr>
                <w:rFonts w:ascii="Arial" w:hAnsi="Arial" w:cs="Arial"/>
                <w:i/>
                <w:szCs w:val="22"/>
                <w:lang w:eastAsia="ar-SA"/>
              </w:rPr>
              <w:t>Not Applicable</w:t>
            </w:r>
          </w:p>
        </w:tc>
      </w:tr>
    </w:tbl>
    <w:p w14:paraId="026F20C2" w14:textId="7B85FD8D" w:rsidR="00A646CB" w:rsidRPr="00E704C0" w:rsidRDefault="00977ED4" w:rsidP="00C14C52">
      <w:pPr>
        <w:suppressAutoHyphens/>
        <w:ind w:left="0" w:firstLine="0"/>
        <w:rPr>
          <w:rFonts w:ascii="Arial" w:hAnsi="Arial" w:cs="Arial"/>
          <w:szCs w:val="22"/>
          <w:lang w:eastAsia="ar-SA"/>
        </w:rPr>
      </w:pPr>
      <w:r w:rsidRPr="00E704C0">
        <w:rPr>
          <w:rFonts w:ascii="Arial" w:hAnsi="Arial" w:cs="Arial"/>
          <w:szCs w:val="22"/>
          <w:lang w:eastAsia="ar-SA"/>
        </w:rPr>
        <w:t>The capitalised terms used in this form shall have the same meanings as in the General Data</w:t>
      </w:r>
      <w:r w:rsidR="00C14C52" w:rsidRPr="00E704C0">
        <w:rPr>
          <w:rFonts w:ascii="Arial" w:hAnsi="Arial" w:cs="Arial"/>
          <w:szCs w:val="22"/>
          <w:lang w:eastAsia="ar-SA"/>
        </w:rPr>
        <w:t xml:space="preserve"> </w:t>
      </w:r>
      <w:r w:rsidRPr="00E704C0">
        <w:rPr>
          <w:rFonts w:ascii="Arial" w:hAnsi="Arial" w:cs="Arial"/>
          <w:szCs w:val="22"/>
          <w:lang w:eastAsia="ar-SA"/>
        </w:rPr>
        <w:t xml:space="preserve">Protection Regulations. </w:t>
      </w:r>
    </w:p>
    <w:p w14:paraId="2E1A60C0" w14:textId="77777777" w:rsidR="00B5758D" w:rsidRPr="00E704C0" w:rsidRDefault="00B5758D" w:rsidP="00A646CB">
      <w:pPr>
        <w:suppressAutoHyphens/>
        <w:jc w:val="right"/>
        <w:rPr>
          <w:rFonts w:ascii="Arial" w:hAnsi="Arial" w:cs="Arial"/>
          <w:b/>
          <w:szCs w:val="22"/>
          <w:lang w:eastAsia="ar-SA"/>
        </w:rPr>
      </w:pPr>
    </w:p>
    <w:p w14:paraId="6F9A563F" w14:textId="77777777" w:rsidR="00B5758D" w:rsidRPr="00E704C0" w:rsidRDefault="00B5758D" w:rsidP="00A646CB">
      <w:pPr>
        <w:suppressAutoHyphens/>
        <w:jc w:val="right"/>
        <w:rPr>
          <w:rFonts w:ascii="Arial" w:hAnsi="Arial" w:cs="Arial"/>
          <w:b/>
          <w:szCs w:val="22"/>
          <w:lang w:eastAsia="ar-SA"/>
        </w:rPr>
      </w:pPr>
    </w:p>
    <w:p w14:paraId="7DDD6E3F" w14:textId="77777777" w:rsidR="00B5758D" w:rsidRPr="00E704C0" w:rsidRDefault="00B5758D" w:rsidP="00A646CB">
      <w:pPr>
        <w:suppressAutoHyphens/>
        <w:jc w:val="right"/>
        <w:rPr>
          <w:rFonts w:ascii="Arial" w:hAnsi="Arial" w:cs="Arial"/>
          <w:b/>
          <w:szCs w:val="22"/>
          <w:lang w:eastAsia="ar-SA"/>
        </w:rPr>
      </w:pPr>
    </w:p>
    <w:p w14:paraId="253CD89F" w14:textId="77777777" w:rsidR="00B5758D" w:rsidRPr="00E704C0" w:rsidRDefault="00B5758D" w:rsidP="00A646CB">
      <w:pPr>
        <w:suppressAutoHyphens/>
        <w:jc w:val="right"/>
        <w:rPr>
          <w:rFonts w:ascii="Arial" w:hAnsi="Arial" w:cs="Arial"/>
          <w:b/>
          <w:szCs w:val="22"/>
          <w:lang w:eastAsia="ar-SA"/>
        </w:rPr>
      </w:pPr>
    </w:p>
    <w:p w14:paraId="34BF2C08" w14:textId="77777777" w:rsidR="00B5758D" w:rsidRPr="00E704C0" w:rsidRDefault="00B5758D" w:rsidP="00A646CB">
      <w:pPr>
        <w:suppressAutoHyphens/>
        <w:jc w:val="right"/>
        <w:rPr>
          <w:rFonts w:ascii="Arial" w:hAnsi="Arial" w:cs="Arial"/>
          <w:b/>
          <w:szCs w:val="22"/>
          <w:lang w:eastAsia="ar-SA"/>
        </w:rPr>
      </w:pPr>
    </w:p>
    <w:p w14:paraId="62E9E3DD" w14:textId="77777777" w:rsidR="00B5758D" w:rsidRPr="00E704C0" w:rsidRDefault="00B5758D" w:rsidP="00A646CB">
      <w:pPr>
        <w:suppressAutoHyphens/>
        <w:jc w:val="right"/>
        <w:rPr>
          <w:rFonts w:ascii="Arial" w:hAnsi="Arial" w:cs="Arial"/>
          <w:b/>
          <w:szCs w:val="22"/>
          <w:lang w:eastAsia="ar-SA"/>
        </w:rPr>
      </w:pPr>
    </w:p>
    <w:p w14:paraId="03F0EC38" w14:textId="77777777" w:rsidR="00B5758D" w:rsidRPr="00E704C0" w:rsidRDefault="00B5758D" w:rsidP="00A646CB">
      <w:pPr>
        <w:suppressAutoHyphens/>
        <w:jc w:val="right"/>
        <w:rPr>
          <w:rFonts w:ascii="Arial" w:hAnsi="Arial" w:cs="Arial"/>
          <w:b/>
          <w:szCs w:val="22"/>
          <w:lang w:eastAsia="ar-SA"/>
        </w:rPr>
      </w:pPr>
    </w:p>
    <w:p w14:paraId="1DBECFCD" w14:textId="77777777" w:rsidR="00B5758D" w:rsidRPr="00E704C0" w:rsidRDefault="00B5758D" w:rsidP="00A646CB">
      <w:pPr>
        <w:suppressAutoHyphens/>
        <w:jc w:val="right"/>
        <w:rPr>
          <w:rFonts w:ascii="Arial" w:hAnsi="Arial" w:cs="Arial"/>
          <w:b/>
          <w:szCs w:val="22"/>
          <w:lang w:eastAsia="ar-SA"/>
        </w:rPr>
      </w:pPr>
    </w:p>
    <w:p w14:paraId="169C4088" w14:textId="77777777" w:rsidR="00B5758D" w:rsidRPr="00E704C0" w:rsidRDefault="00B5758D" w:rsidP="00A646CB">
      <w:pPr>
        <w:suppressAutoHyphens/>
        <w:jc w:val="right"/>
        <w:rPr>
          <w:rFonts w:ascii="Arial" w:hAnsi="Arial" w:cs="Arial"/>
          <w:b/>
          <w:szCs w:val="22"/>
          <w:lang w:eastAsia="ar-SA"/>
        </w:rPr>
      </w:pPr>
    </w:p>
    <w:p w14:paraId="39FCA094" w14:textId="77777777" w:rsidR="00B5758D" w:rsidRPr="00E704C0" w:rsidRDefault="00B5758D" w:rsidP="00A646CB">
      <w:pPr>
        <w:suppressAutoHyphens/>
        <w:jc w:val="right"/>
        <w:rPr>
          <w:rFonts w:ascii="Arial" w:hAnsi="Arial" w:cs="Arial"/>
          <w:b/>
          <w:szCs w:val="22"/>
          <w:lang w:eastAsia="ar-SA"/>
        </w:rPr>
      </w:pPr>
    </w:p>
    <w:p w14:paraId="11366FF2" w14:textId="77777777" w:rsidR="00B5758D" w:rsidRPr="00E704C0" w:rsidRDefault="00B5758D" w:rsidP="00A646CB">
      <w:pPr>
        <w:suppressAutoHyphens/>
        <w:jc w:val="right"/>
        <w:rPr>
          <w:rFonts w:ascii="Arial" w:hAnsi="Arial" w:cs="Arial"/>
          <w:b/>
          <w:szCs w:val="22"/>
          <w:lang w:eastAsia="ar-SA"/>
        </w:rPr>
      </w:pPr>
    </w:p>
    <w:p w14:paraId="43A4A27E" w14:textId="77777777" w:rsidR="00B5758D" w:rsidRPr="00E704C0" w:rsidRDefault="00B5758D" w:rsidP="00A646CB">
      <w:pPr>
        <w:suppressAutoHyphens/>
        <w:jc w:val="right"/>
        <w:rPr>
          <w:rFonts w:ascii="Arial" w:hAnsi="Arial" w:cs="Arial"/>
          <w:b/>
          <w:szCs w:val="22"/>
          <w:lang w:eastAsia="ar-SA"/>
        </w:rPr>
      </w:pPr>
    </w:p>
    <w:p w14:paraId="334FE26E" w14:textId="77777777" w:rsidR="00B5758D" w:rsidRPr="00E704C0" w:rsidRDefault="00B5758D" w:rsidP="00A646CB">
      <w:pPr>
        <w:suppressAutoHyphens/>
        <w:jc w:val="right"/>
        <w:rPr>
          <w:rFonts w:ascii="Arial" w:hAnsi="Arial" w:cs="Arial"/>
          <w:b/>
          <w:szCs w:val="22"/>
          <w:lang w:eastAsia="ar-SA"/>
        </w:rPr>
      </w:pPr>
    </w:p>
    <w:p w14:paraId="2F04342A" w14:textId="77777777" w:rsidR="00B5758D" w:rsidRPr="00E704C0" w:rsidRDefault="00B5758D" w:rsidP="00A646CB">
      <w:pPr>
        <w:suppressAutoHyphens/>
        <w:jc w:val="right"/>
        <w:rPr>
          <w:rFonts w:ascii="Arial" w:hAnsi="Arial" w:cs="Arial"/>
          <w:b/>
          <w:szCs w:val="22"/>
          <w:lang w:eastAsia="ar-SA"/>
        </w:rPr>
      </w:pPr>
    </w:p>
    <w:p w14:paraId="19D4CE84" w14:textId="77777777" w:rsidR="00B5758D" w:rsidRPr="00E704C0" w:rsidRDefault="00B5758D" w:rsidP="00A646CB">
      <w:pPr>
        <w:suppressAutoHyphens/>
        <w:jc w:val="right"/>
        <w:rPr>
          <w:rFonts w:ascii="Arial" w:hAnsi="Arial" w:cs="Arial"/>
          <w:b/>
          <w:szCs w:val="22"/>
          <w:lang w:eastAsia="ar-SA"/>
        </w:rPr>
      </w:pPr>
    </w:p>
    <w:p w14:paraId="5E2F7C71" w14:textId="77777777" w:rsidR="00B5758D" w:rsidRPr="00E704C0" w:rsidRDefault="00B5758D" w:rsidP="00A646CB">
      <w:pPr>
        <w:suppressAutoHyphens/>
        <w:jc w:val="right"/>
        <w:rPr>
          <w:rFonts w:ascii="Arial" w:hAnsi="Arial" w:cs="Arial"/>
          <w:b/>
          <w:szCs w:val="22"/>
          <w:lang w:eastAsia="ar-SA"/>
        </w:rPr>
      </w:pPr>
    </w:p>
    <w:p w14:paraId="69595FE8" w14:textId="77777777" w:rsidR="00B5758D" w:rsidRPr="00E704C0" w:rsidRDefault="00B5758D" w:rsidP="00A646CB">
      <w:pPr>
        <w:suppressAutoHyphens/>
        <w:jc w:val="right"/>
        <w:rPr>
          <w:rFonts w:ascii="Arial" w:hAnsi="Arial" w:cs="Arial"/>
          <w:b/>
          <w:szCs w:val="22"/>
          <w:lang w:eastAsia="ar-SA"/>
        </w:rPr>
      </w:pPr>
    </w:p>
    <w:p w14:paraId="25677727" w14:textId="77777777" w:rsidR="00B5758D" w:rsidRPr="00E704C0" w:rsidRDefault="00B5758D" w:rsidP="00A646CB">
      <w:pPr>
        <w:suppressAutoHyphens/>
        <w:jc w:val="right"/>
        <w:rPr>
          <w:rFonts w:ascii="Arial" w:hAnsi="Arial" w:cs="Arial"/>
          <w:b/>
          <w:szCs w:val="22"/>
          <w:lang w:eastAsia="ar-SA"/>
        </w:rPr>
      </w:pPr>
    </w:p>
    <w:p w14:paraId="3E7B5882" w14:textId="77777777" w:rsidR="00B5758D" w:rsidRPr="00E704C0" w:rsidRDefault="00B5758D" w:rsidP="00A646CB">
      <w:pPr>
        <w:suppressAutoHyphens/>
        <w:jc w:val="right"/>
        <w:rPr>
          <w:rFonts w:ascii="Arial" w:hAnsi="Arial" w:cs="Arial"/>
          <w:b/>
          <w:szCs w:val="22"/>
          <w:lang w:eastAsia="ar-SA"/>
        </w:rPr>
      </w:pPr>
    </w:p>
    <w:p w14:paraId="064B38BC" w14:textId="77777777" w:rsidR="00B5758D" w:rsidRPr="00E704C0" w:rsidRDefault="00B5758D" w:rsidP="00A646CB">
      <w:pPr>
        <w:suppressAutoHyphens/>
        <w:jc w:val="right"/>
        <w:rPr>
          <w:rFonts w:ascii="Arial" w:hAnsi="Arial" w:cs="Arial"/>
          <w:b/>
          <w:szCs w:val="22"/>
          <w:lang w:eastAsia="ar-SA"/>
        </w:rPr>
      </w:pPr>
    </w:p>
    <w:p w14:paraId="4C47EFCF" w14:textId="77777777" w:rsidR="00B5758D" w:rsidRPr="00E704C0" w:rsidRDefault="00B5758D" w:rsidP="00A646CB">
      <w:pPr>
        <w:suppressAutoHyphens/>
        <w:jc w:val="right"/>
        <w:rPr>
          <w:rFonts w:ascii="Arial" w:hAnsi="Arial" w:cs="Arial"/>
          <w:b/>
          <w:szCs w:val="22"/>
          <w:lang w:eastAsia="ar-SA"/>
        </w:rPr>
      </w:pPr>
    </w:p>
    <w:p w14:paraId="22CF55F8" w14:textId="77777777" w:rsidR="00AE2937" w:rsidRPr="00E704C0" w:rsidRDefault="00AE2937" w:rsidP="001724F7">
      <w:pPr>
        <w:suppressAutoHyphens/>
        <w:ind w:left="0" w:firstLine="0"/>
        <w:rPr>
          <w:rFonts w:ascii="Arial" w:hAnsi="Arial" w:cs="Arial"/>
          <w:b/>
          <w:szCs w:val="22"/>
          <w:lang w:eastAsia="ar-SA"/>
        </w:rPr>
      </w:pPr>
    </w:p>
    <w:p w14:paraId="02987B01" w14:textId="0AF2E1DB" w:rsidR="00A646CB" w:rsidRPr="00E704C0" w:rsidRDefault="00A646CB" w:rsidP="00A646CB">
      <w:pPr>
        <w:suppressAutoHyphens/>
        <w:jc w:val="right"/>
        <w:rPr>
          <w:rFonts w:ascii="Arial" w:hAnsi="Arial" w:cs="Arial"/>
          <w:b/>
          <w:szCs w:val="22"/>
          <w:lang w:eastAsia="ar-SA"/>
        </w:rPr>
      </w:pPr>
      <w:r w:rsidRPr="00E704C0">
        <w:rPr>
          <w:rFonts w:ascii="Arial" w:hAnsi="Arial" w:cs="Arial"/>
          <w:b/>
          <w:szCs w:val="22"/>
          <w:lang w:eastAsia="ar-SA"/>
        </w:rPr>
        <w:lastRenderedPageBreak/>
        <w:t>Annex D to Schedule 3</w:t>
      </w:r>
    </w:p>
    <w:p w14:paraId="4F767F5F" w14:textId="70636823" w:rsidR="00A646CB" w:rsidRPr="00E704C0" w:rsidRDefault="0007298B" w:rsidP="002F09EF">
      <w:pPr>
        <w:pStyle w:val="Heading2"/>
        <w:jc w:val="left"/>
        <w:rPr>
          <w:b w:val="0"/>
          <w:sz w:val="22"/>
          <w:szCs w:val="22"/>
        </w:rPr>
      </w:pPr>
      <w:bookmarkStart w:id="50" w:name="_Toc38543630"/>
      <w:r w:rsidRPr="00E704C0">
        <w:rPr>
          <w:b w:val="0"/>
          <w:sz w:val="22"/>
          <w:szCs w:val="22"/>
        </w:rPr>
        <w:t>Exit Plan</w:t>
      </w:r>
      <w:bookmarkEnd w:id="50"/>
    </w:p>
    <w:p w14:paraId="309EE8DF" w14:textId="5B588B0D" w:rsidR="00287BA8" w:rsidRPr="00E704C0" w:rsidRDefault="00287BA8" w:rsidP="00A646CB">
      <w:pPr>
        <w:suppressAutoHyphens/>
        <w:rPr>
          <w:rFonts w:ascii="Arial" w:hAnsi="Arial" w:cs="Arial"/>
          <w:szCs w:val="22"/>
          <w:u w:val="single"/>
          <w:lang w:eastAsia="ar-SA"/>
        </w:rPr>
      </w:pPr>
    </w:p>
    <w:p w14:paraId="6EDB5BF8" w14:textId="3CF1A209" w:rsidR="00287BA8" w:rsidRPr="00E704C0" w:rsidRDefault="00287BA8" w:rsidP="00A646CB">
      <w:pPr>
        <w:suppressAutoHyphens/>
        <w:rPr>
          <w:rFonts w:ascii="Arial" w:hAnsi="Arial" w:cs="Arial"/>
          <w:szCs w:val="22"/>
          <w:lang w:eastAsia="ar-SA"/>
        </w:rPr>
      </w:pPr>
      <w:r w:rsidRPr="00E704C0">
        <w:rPr>
          <w:rFonts w:ascii="Arial" w:hAnsi="Arial" w:cs="Arial"/>
          <w:szCs w:val="22"/>
          <w:lang w:eastAsia="ar-SA"/>
        </w:rPr>
        <w:t>Document Enclosed.</w:t>
      </w:r>
    </w:p>
    <w:p w14:paraId="1CE206AB" w14:textId="262687F8" w:rsidR="000000B8" w:rsidRPr="00E704C0" w:rsidRDefault="000000B8" w:rsidP="000000B8">
      <w:pPr>
        <w:rPr>
          <w:rFonts w:ascii="Arial" w:hAnsi="Arial" w:cs="Arial"/>
          <w:szCs w:val="22"/>
          <w:lang w:eastAsia="ar-SA"/>
        </w:rPr>
      </w:pPr>
    </w:p>
    <w:p w14:paraId="2F3AF143" w14:textId="03466BB7" w:rsidR="000000B8" w:rsidRPr="00E704C0" w:rsidRDefault="000000B8" w:rsidP="000000B8">
      <w:pPr>
        <w:rPr>
          <w:rFonts w:ascii="Arial" w:hAnsi="Arial" w:cs="Arial"/>
          <w:szCs w:val="22"/>
          <w:lang w:eastAsia="ar-SA"/>
        </w:rPr>
      </w:pPr>
    </w:p>
    <w:p w14:paraId="3F9EECD3" w14:textId="4EF02DF9" w:rsidR="000000B8" w:rsidRPr="00E704C0" w:rsidRDefault="000000B8" w:rsidP="000000B8">
      <w:pPr>
        <w:rPr>
          <w:rFonts w:ascii="Arial" w:hAnsi="Arial" w:cs="Arial"/>
          <w:szCs w:val="22"/>
          <w:lang w:eastAsia="ar-SA"/>
        </w:rPr>
      </w:pPr>
    </w:p>
    <w:p w14:paraId="6F2099B2" w14:textId="50B5459D" w:rsidR="000000B8" w:rsidRPr="00E704C0" w:rsidRDefault="000000B8" w:rsidP="000000B8">
      <w:pPr>
        <w:rPr>
          <w:rFonts w:ascii="Arial" w:hAnsi="Arial" w:cs="Arial"/>
          <w:szCs w:val="22"/>
          <w:lang w:eastAsia="ar-SA"/>
        </w:rPr>
      </w:pPr>
    </w:p>
    <w:p w14:paraId="553C6CEE" w14:textId="0A2BB896" w:rsidR="000000B8" w:rsidRPr="00E704C0" w:rsidRDefault="000000B8" w:rsidP="000000B8">
      <w:pPr>
        <w:rPr>
          <w:rFonts w:ascii="Arial" w:hAnsi="Arial" w:cs="Arial"/>
          <w:szCs w:val="22"/>
          <w:lang w:eastAsia="ar-SA"/>
        </w:rPr>
      </w:pPr>
    </w:p>
    <w:p w14:paraId="4A5508F7" w14:textId="3B45C798" w:rsidR="000000B8" w:rsidRPr="00E704C0" w:rsidRDefault="000000B8" w:rsidP="000000B8">
      <w:pPr>
        <w:rPr>
          <w:rFonts w:ascii="Arial" w:hAnsi="Arial" w:cs="Arial"/>
          <w:szCs w:val="22"/>
          <w:lang w:eastAsia="ar-SA"/>
        </w:rPr>
      </w:pPr>
    </w:p>
    <w:p w14:paraId="7F06E037" w14:textId="45D4A18E" w:rsidR="000000B8" w:rsidRPr="00E704C0" w:rsidRDefault="000000B8" w:rsidP="000000B8">
      <w:pPr>
        <w:rPr>
          <w:rFonts w:ascii="Arial" w:hAnsi="Arial" w:cs="Arial"/>
          <w:szCs w:val="22"/>
          <w:lang w:eastAsia="ar-SA"/>
        </w:rPr>
      </w:pPr>
    </w:p>
    <w:p w14:paraId="09469CEE" w14:textId="74FF0FDA" w:rsidR="000000B8" w:rsidRPr="00E704C0" w:rsidRDefault="000000B8" w:rsidP="000000B8">
      <w:pPr>
        <w:rPr>
          <w:rFonts w:ascii="Arial" w:hAnsi="Arial" w:cs="Arial"/>
          <w:szCs w:val="22"/>
          <w:lang w:eastAsia="ar-SA"/>
        </w:rPr>
      </w:pPr>
    </w:p>
    <w:p w14:paraId="781023A4" w14:textId="1E3437C0" w:rsidR="000000B8" w:rsidRPr="00E704C0" w:rsidRDefault="000000B8" w:rsidP="000000B8">
      <w:pPr>
        <w:rPr>
          <w:rFonts w:ascii="Arial" w:hAnsi="Arial" w:cs="Arial"/>
          <w:szCs w:val="22"/>
          <w:lang w:eastAsia="ar-SA"/>
        </w:rPr>
      </w:pPr>
    </w:p>
    <w:p w14:paraId="544B8D40" w14:textId="7176BB8B" w:rsidR="000000B8" w:rsidRPr="00E704C0" w:rsidRDefault="000000B8" w:rsidP="000000B8">
      <w:pPr>
        <w:rPr>
          <w:rFonts w:ascii="Arial" w:hAnsi="Arial" w:cs="Arial"/>
          <w:szCs w:val="22"/>
          <w:lang w:eastAsia="ar-SA"/>
        </w:rPr>
      </w:pPr>
    </w:p>
    <w:p w14:paraId="7305C7E4" w14:textId="3FD27488" w:rsidR="000000B8" w:rsidRPr="00E704C0" w:rsidRDefault="000000B8" w:rsidP="000000B8">
      <w:pPr>
        <w:rPr>
          <w:rFonts w:ascii="Arial" w:hAnsi="Arial" w:cs="Arial"/>
          <w:szCs w:val="22"/>
          <w:lang w:eastAsia="ar-SA"/>
        </w:rPr>
      </w:pPr>
    </w:p>
    <w:p w14:paraId="07CD653E" w14:textId="6DB1BB36" w:rsidR="000000B8" w:rsidRPr="00E704C0" w:rsidRDefault="000000B8" w:rsidP="000000B8">
      <w:pPr>
        <w:rPr>
          <w:rFonts w:ascii="Arial" w:hAnsi="Arial" w:cs="Arial"/>
          <w:szCs w:val="22"/>
          <w:lang w:eastAsia="ar-SA"/>
        </w:rPr>
      </w:pPr>
    </w:p>
    <w:p w14:paraId="5667EF97" w14:textId="6C5F6020" w:rsidR="000000B8" w:rsidRPr="00E704C0" w:rsidRDefault="000000B8" w:rsidP="000000B8">
      <w:pPr>
        <w:rPr>
          <w:rFonts w:ascii="Arial" w:hAnsi="Arial" w:cs="Arial"/>
          <w:szCs w:val="22"/>
          <w:lang w:eastAsia="ar-SA"/>
        </w:rPr>
      </w:pPr>
    </w:p>
    <w:p w14:paraId="21F79786" w14:textId="327CB8BC" w:rsidR="000000B8" w:rsidRPr="00E704C0" w:rsidRDefault="000000B8" w:rsidP="000000B8">
      <w:pPr>
        <w:rPr>
          <w:rFonts w:ascii="Arial" w:hAnsi="Arial" w:cs="Arial"/>
          <w:szCs w:val="22"/>
          <w:lang w:eastAsia="ar-SA"/>
        </w:rPr>
      </w:pPr>
    </w:p>
    <w:p w14:paraId="75C7E1F4" w14:textId="10344FCB" w:rsidR="000000B8" w:rsidRPr="00E704C0" w:rsidRDefault="000000B8" w:rsidP="000000B8">
      <w:pPr>
        <w:rPr>
          <w:rFonts w:ascii="Arial" w:hAnsi="Arial" w:cs="Arial"/>
          <w:szCs w:val="22"/>
          <w:lang w:eastAsia="ar-SA"/>
        </w:rPr>
      </w:pPr>
    </w:p>
    <w:p w14:paraId="41E5E5DA" w14:textId="2BAFC47F" w:rsidR="000000B8" w:rsidRPr="00E704C0" w:rsidRDefault="000000B8" w:rsidP="000000B8">
      <w:pPr>
        <w:rPr>
          <w:rFonts w:ascii="Arial" w:hAnsi="Arial" w:cs="Arial"/>
          <w:szCs w:val="22"/>
          <w:lang w:eastAsia="ar-SA"/>
        </w:rPr>
      </w:pPr>
    </w:p>
    <w:p w14:paraId="11120FFC" w14:textId="7CFBF3D6" w:rsidR="000000B8" w:rsidRPr="00E704C0" w:rsidRDefault="000000B8" w:rsidP="000000B8">
      <w:pPr>
        <w:rPr>
          <w:rFonts w:ascii="Arial" w:hAnsi="Arial" w:cs="Arial"/>
          <w:szCs w:val="22"/>
          <w:lang w:eastAsia="ar-SA"/>
        </w:rPr>
      </w:pPr>
    </w:p>
    <w:p w14:paraId="68C648E8" w14:textId="19E7E957" w:rsidR="000000B8" w:rsidRPr="00E704C0" w:rsidRDefault="000000B8" w:rsidP="000000B8">
      <w:pPr>
        <w:rPr>
          <w:rFonts w:ascii="Arial" w:hAnsi="Arial" w:cs="Arial"/>
          <w:szCs w:val="22"/>
          <w:lang w:eastAsia="ar-SA"/>
        </w:rPr>
      </w:pPr>
    </w:p>
    <w:p w14:paraId="70EF6826" w14:textId="2B7B66D4" w:rsidR="000000B8" w:rsidRPr="00E704C0" w:rsidRDefault="000000B8" w:rsidP="000000B8">
      <w:pPr>
        <w:rPr>
          <w:rFonts w:ascii="Arial" w:hAnsi="Arial" w:cs="Arial"/>
          <w:szCs w:val="22"/>
          <w:lang w:eastAsia="ar-SA"/>
        </w:rPr>
      </w:pPr>
    </w:p>
    <w:p w14:paraId="38249195" w14:textId="6DF1CE4D" w:rsidR="000000B8" w:rsidRPr="00E704C0" w:rsidRDefault="000000B8" w:rsidP="000000B8">
      <w:pPr>
        <w:rPr>
          <w:rFonts w:ascii="Arial" w:hAnsi="Arial" w:cs="Arial"/>
          <w:szCs w:val="22"/>
          <w:lang w:eastAsia="ar-SA"/>
        </w:rPr>
      </w:pPr>
    </w:p>
    <w:p w14:paraId="7084639E" w14:textId="21EEAA26" w:rsidR="000000B8" w:rsidRPr="00E704C0" w:rsidRDefault="000000B8" w:rsidP="000000B8">
      <w:pPr>
        <w:rPr>
          <w:rFonts w:ascii="Arial" w:hAnsi="Arial" w:cs="Arial"/>
          <w:szCs w:val="22"/>
          <w:lang w:eastAsia="ar-SA"/>
        </w:rPr>
      </w:pPr>
    </w:p>
    <w:p w14:paraId="5C02301F" w14:textId="5AFCF791" w:rsidR="000000B8" w:rsidRPr="00E704C0" w:rsidRDefault="000000B8" w:rsidP="000000B8">
      <w:pPr>
        <w:rPr>
          <w:rFonts w:ascii="Arial" w:hAnsi="Arial" w:cs="Arial"/>
          <w:szCs w:val="22"/>
          <w:lang w:eastAsia="ar-SA"/>
        </w:rPr>
      </w:pPr>
    </w:p>
    <w:p w14:paraId="35B25B81" w14:textId="166D37F0" w:rsidR="000000B8" w:rsidRPr="00E704C0" w:rsidRDefault="000000B8" w:rsidP="000000B8">
      <w:pPr>
        <w:rPr>
          <w:rFonts w:ascii="Arial" w:hAnsi="Arial" w:cs="Arial"/>
          <w:szCs w:val="22"/>
          <w:lang w:eastAsia="ar-SA"/>
        </w:rPr>
      </w:pPr>
    </w:p>
    <w:p w14:paraId="77079E04" w14:textId="7A46099E" w:rsidR="000000B8" w:rsidRPr="00E704C0" w:rsidRDefault="000000B8" w:rsidP="000000B8">
      <w:pPr>
        <w:rPr>
          <w:rFonts w:ascii="Arial" w:hAnsi="Arial" w:cs="Arial"/>
          <w:szCs w:val="22"/>
          <w:lang w:eastAsia="ar-SA"/>
        </w:rPr>
      </w:pPr>
    </w:p>
    <w:p w14:paraId="6BEBF080" w14:textId="55765350" w:rsidR="000000B8" w:rsidRPr="00E704C0" w:rsidRDefault="000000B8" w:rsidP="000000B8">
      <w:pPr>
        <w:rPr>
          <w:rFonts w:ascii="Arial" w:hAnsi="Arial" w:cs="Arial"/>
          <w:szCs w:val="22"/>
          <w:lang w:eastAsia="ar-SA"/>
        </w:rPr>
      </w:pPr>
    </w:p>
    <w:p w14:paraId="376704CC" w14:textId="062FCCB2" w:rsidR="000000B8" w:rsidRPr="00E704C0" w:rsidRDefault="000000B8" w:rsidP="000000B8">
      <w:pPr>
        <w:rPr>
          <w:rFonts w:ascii="Arial" w:hAnsi="Arial" w:cs="Arial"/>
          <w:szCs w:val="22"/>
          <w:lang w:eastAsia="ar-SA"/>
        </w:rPr>
      </w:pPr>
    </w:p>
    <w:p w14:paraId="72CC802F" w14:textId="2A5E7BC5" w:rsidR="000000B8" w:rsidRPr="00E704C0" w:rsidRDefault="000000B8" w:rsidP="000000B8">
      <w:pPr>
        <w:rPr>
          <w:rFonts w:ascii="Arial" w:hAnsi="Arial" w:cs="Arial"/>
          <w:szCs w:val="22"/>
          <w:lang w:eastAsia="ar-SA"/>
        </w:rPr>
      </w:pPr>
    </w:p>
    <w:p w14:paraId="05BEEF3D" w14:textId="08ECB342" w:rsidR="000000B8" w:rsidRPr="00E704C0" w:rsidRDefault="000000B8" w:rsidP="000000B8">
      <w:pPr>
        <w:rPr>
          <w:rFonts w:ascii="Arial" w:hAnsi="Arial" w:cs="Arial"/>
          <w:szCs w:val="22"/>
          <w:lang w:eastAsia="ar-SA"/>
        </w:rPr>
      </w:pPr>
    </w:p>
    <w:p w14:paraId="7BA59203" w14:textId="19DF6F49" w:rsidR="000000B8" w:rsidRPr="00E704C0" w:rsidRDefault="000000B8" w:rsidP="000000B8">
      <w:pPr>
        <w:rPr>
          <w:rFonts w:ascii="Arial" w:hAnsi="Arial" w:cs="Arial"/>
          <w:szCs w:val="22"/>
          <w:lang w:eastAsia="ar-SA"/>
        </w:rPr>
      </w:pPr>
    </w:p>
    <w:p w14:paraId="04931735" w14:textId="3EA2DCF4" w:rsidR="000000B8" w:rsidRPr="00E704C0" w:rsidRDefault="000000B8" w:rsidP="00BD1AA4">
      <w:pPr>
        <w:tabs>
          <w:tab w:val="left" w:pos="3984"/>
        </w:tabs>
        <w:ind w:left="0" w:firstLine="0"/>
        <w:rPr>
          <w:rFonts w:ascii="Arial" w:hAnsi="Arial" w:cs="Arial"/>
          <w:szCs w:val="22"/>
          <w:lang w:eastAsia="ar-SA"/>
        </w:rPr>
      </w:pPr>
    </w:p>
    <w:sectPr w:rsidR="000000B8" w:rsidRPr="00E704C0">
      <w:headerReference w:type="default" r:id="rId21"/>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36F3F2" w14:textId="77777777" w:rsidR="001A2555" w:rsidRDefault="001A2555" w:rsidP="00A95039">
      <w:r>
        <w:separator/>
      </w:r>
    </w:p>
  </w:endnote>
  <w:endnote w:type="continuationSeparator" w:id="0">
    <w:p w14:paraId="5C5FF9E0" w14:textId="77777777" w:rsidR="001A2555" w:rsidRDefault="001A2555" w:rsidP="00A95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hicago">
    <w:charset w:val="00"/>
    <w:family w:val="swiss"/>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52859007"/>
      <w:docPartObj>
        <w:docPartGallery w:val="Page Numbers (Bottom of Page)"/>
        <w:docPartUnique/>
      </w:docPartObj>
    </w:sdtPr>
    <w:sdtEndPr>
      <w:rPr>
        <w:noProof/>
      </w:rPr>
    </w:sdtEndPr>
    <w:sdtContent>
      <w:p w14:paraId="0BCAC388" w14:textId="4F9FF6EC" w:rsidR="00CB354C" w:rsidRDefault="00CB35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720A8D" w14:textId="77777777" w:rsidR="00CB354C" w:rsidRDefault="00CB3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7BF13" w14:textId="77777777" w:rsidR="001A2555" w:rsidRDefault="001A2555" w:rsidP="00A95039">
      <w:r>
        <w:separator/>
      </w:r>
    </w:p>
  </w:footnote>
  <w:footnote w:type="continuationSeparator" w:id="0">
    <w:p w14:paraId="68B11B74" w14:textId="77777777" w:rsidR="001A2555" w:rsidRDefault="001A2555" w:rsidP="00A95039">
      <w:r>
        <w:continuationSeparator/>
      </w:r>
    </w:p>
  </w:footnote>
  <w:footnote w:id="1">
    <w:p w14:paraId="2446899F" w14:textId="31693F10" w:rsidR="00CB354C" w:rsidRPr="00E841C8" w:rsidRDefault="00CB354C">
      <w:pPr>
        <w:pStyle w:val="FootnoteText"/>
        <w:rPr>
          <w:lang w:val="en-GB"/>
        </w:rPr>
      </w:pPr>
      <w:r>
        <w:rPr>
          <w:rStyle w:val="FootnoteReference"/>
        </w:rPr>
        <w:footnoteRef/>
      </w:r>
      <w:r>
        <w:t xml:space="preserve"> </w:t>
      </w:r>
      <w:r>
        <w:rPr>
          <w:lang w:val="en-GB"/>
        </w:rPr>
        <w:t>Invoices need to be submitted via the Exostar module of the tool.</w:t>
      </w:r>
    </w:p>
  </w:footnote>
  <w:footnote w:id="2">
    <w:p w14:paraId="50A7D2C4" w14:textId="140EB88A" w:rsidR="00CB354C" w:rsidRPr="00664742" w:rsidRDefault="00CB354C">
      <w:pPr>
        <w:pStyle w:val="FootnoteText"/>
        <w:rPr>
          <w:lang w:val="en-GB"/>
        </w:rPr>
      </w:pPr>
      <w:r>
        <w:rPr>
          <w:rStyle w:val="FootnoteReference"/>
        </w:rPr>
        <w:footnoteRef/>
      </w:r>
      <w:r>
        <w:t xml:space="preserve"> </w:t>
      </w:r>
      <w:r>
        <w:rPr>
          <w:lang w:val="en-GB"/>
        </w:rPr>
        <w:t>A Resit is resitting the EPA in its entirety. A Retake is repeating specific elements of the EPA.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B2942" w14:textId="4D8553AB" w:rsidR="00CB354C" w:rsidRPr="006122F2" w:rsidRDefault="004224BA" w:rsidP="006122F2">
    <w:pPr>
      <w:jc w:val="right"/>
      <w:rPr>
        <w:rFonts w:ascii="Arial" w:hAnsi="Arial" w:cs="Arial"/>
        <w:szCs w:val="22"/>
      </w:rPr>
    </w:pPr>
    <w:r>
      <w:rPr>
        <w:rFonts w:ascii="Arial" w:hAnsi="Arial" w:cs="Arial"/>
        <w:szCs w:val="22"/>
      </w:rPr>
      <w:t>702737453</w:t>
    </w:r>
  </w:p>
  <w:p w14:paraId="78D520FE" w14:textId="7737BE42" w:rsidR="00CB354C" w:rsidRPr="00782F89" w:rsidRDefault="00CB354C" w:rsidP="00782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4B72C9E8"/>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2"/>
      <w:numFmt w:val="decimal"/>
      <w:lvlText w:val="%1"/>
      <w:lvlJc w:val="left"/>
      <w:pPr>
        <w:tabs>
          <w:tab w:val="num" w:pos="720"/>
        </w:tabs>
        <w:ind w:left="720" w:hanging="720"/>
      </w:pPr>
      <w:rPr>
        <w:rFonts w:cs="Arial" w:hint="default"/>
        <w:sz w:val="22"/>
        <w:szCs w:val="22"/>
      </w:rPr>
    </w:lvl>
    <w:lvl w:ilvl="1">
      <w:start w:val="1"/>
      <w:numFmt w:val="decimal"/>
      <w:lvlText w:val="%1.%2"/>
      <w:lvlJc w:val="left"/>
      <w:pPr>
        <w:tabs>
          <w:tab w:val="num" w:pos="720"/>
        </w:tabs>
        <w:ind w:left="720" w:hanging="720"/>
      </w:pPr>
      <w:rPr>
        <w:rFonts w:cs="Arial" w:hint="default"/>
        <w:sz w:val="22"/>
        <w:szCs w:val="22"/>
      </w:rPr>
    </w:lvl>
    <w:lvl w:ilvl="2">
      <w:start w:val="1"/>
      <w:numFmt w:val="decimal"/>
      <w:lvlText w:val="%1.%2.%3"/>
      <w:lvlJc w:val="left"/>
      <w:pPr>
        <w:tabs>
          <w:tab w:val="num" w:pos="720"/>
        </w:tabs>
        <w:ind w:left="720" w:hanging="720"/>
      </w:pPr>
      <w:rPr>
        <w:rFonts w:cs="Arial" w:hint="default"/>
        <w:sz w:val="22"/>
        <w:szCs w:val="22"/>
      </w:rPr>
    </w:lvl>
    <w:lvl w:ilvl="3">
      <w:start w:val="1"/>
      <w:numFmt w:val="decimal"/>
      <w:lvlText w:val="%1.%2.%3.%4"/>
      <w:lvlJc w:val="left"/>
      <w:pPr>
        <w:tabs>
          <w:tab w:val="num" w:pos="720"/>
        </w:tabs>
        <w:ind w:left="720" w:hanging="720"/>
      </w:pPr>
      <w:rPr>
        <w:rFonts w:cs="Arial" w:hint="default"/>
        <w:sz w:val="22"/>
        <w:szCs w:val="22"/>
      </w:rPr>
    </w:lvl>
    <w:lvl w:ilvl="4">
      <w:start w:val="1"/>
      <w:numFmt w:val="decimal"/>
      <w:lvlText w:val="%1.%2.%3.%4.%5"/>
      <w:lvlJc w:val="left"/>
      <w:pPr>
        <w:tabs>
          <w:tab w:val="num" w:pos="1080"/>
        </w:tabs>
        <w:ind w:left="1080" w:hanging="1080"/>
      </w:pPr>
      <w:rPr>
        <w:rFonts w:cs="Arial" w:hint="default"/>
        <w:sz w:val="22"/>
        <w:szCs w:val="22"/>
      </w:rPr>
    </w:lvl>
    <w:lvl w:ilvl="5">
      <w:start w:val="1"/>
      <w:numFmt w:val="decimal"/>
      <w:lvlText w:val="%1.%2.%3.%4.%5.%6"/>
      <w:lvlJc w:val="left"/>
      <w:pPr>
        <w:tabs>
          <w:tab w:val="num" w:pos="1080"/>
        </w:tabs>
        <w:ind w:left="1080" w:hanging="1080"/>
      </w:pPr>
      <w:rPr>
        <w:rFonts w:cs="Arial" w:hint="default"/>
        <w:sz w:val="22"/>
        <w:szCs w:val="22"/>
      </w:rPr>
    </w:lvl>
    <w:lvl w:ilvl="6">
      <w:start w:val="1"/>
      <w:numFmt w:val="decimal"/>
      <w:lvlText w:val="%1.%2.%3.%4.%5.%6.%7"/>
      <w:lvlJc w:val="left"/>
      <w:pPr>
        <w:tabs>
          <w:tab w:val="num" w:pos="1440"/>
        </w:tabs>
        <w:ind w:left="1440" w:hanging="1440"/>
      </w:pPr>
      <w:rPr>
        <w:rFonts w:cs="Arial" w:hint="default"/>
        <w:sz w:val="22"/>
        <w:szCs w:val="22"/>
      </w:rPr>
    </w:lvl>
    <w:lvl w:ilvl="7">
      <w:start w:val="1"/>
      <w:numFmt w:val="decimal"/>
      <w:lvlText w:val="%1.%2.%3.%4.%5.%6.%7.%8"/>
      <w:lvlJc w:val="left"/>
      <w:pPr>
        <w:tabs>
          <w:tab w:val="num" w:pos="1440"/>
        </w:tabs>
        <w:ind w:left="1440" w:hanging="1440"/>
      </w:pPr>
      <w:rPr>
        <w:rFonts w:cs="Arial" w:hint="default"/>
        <w:sz w:val="22"/>
        <w:szCs w:val="22"/>
      </w:rPr>
    </w:lvl>
    <w:lvl w:ilvl="8">
      <w:start w:val="1"/>
      <w:numFmt w:val="decimal"/>
      <w:lvlText w:val="%1.%2.%3.%4.%5.%6.%7.%8.%9"/>
      <w:lvlJc w:val="left"/>
      <w:pPr>
        <w:tabs>
          <w:tab w:val="num" w:pos="1800"/>
        </w:tabs>
        <w:ind w:left="1800" w:hanging="1800"/>
      </w:pPr>
      <w:rPr>
        <w:rFonts w:cs="Arial" w:hint="default"/>
        <w:sz w:val="22"/>
        <w:szCs w:val="22"/>
      </w:rPr>
    </w:lvl>
  </w:abstractNum>
  <w:abstractNum w:abstractNumId="3" w15:restartNumberingAfterBreak="0">
    <w:nsid w:val="00000004"/>
    <w:multiLevelType w:val="multilevel"/>
    <w:tmpl w:val="4A6C72BE"/>
    <w:lvl w:ilvl="0">
      <w:start w:val="1"/>
      <w:numFmt w:val="decimal"/>
      <w:lvlText w:val="%1."/>
      <w:lvlJc w:val="left"/>
      <w:pPr>
        <w:tabs>
          <w:tab w:val="num" w:pos="-360"/>
        </w:tabs>
        <w:ind w:left="360" w:hanging="360"/>
      </w:pPr>
      <w:rPr>
        <w:rFonts w:hint="default"/>
        <w:b w:val="0"/>
        <w:color w:val="000000"/>
        <w:sz w:val="22"/>
      </w:rPr>
    </w:lvl>
    <w:lvl w:ilvl="1">
      <w:start w:val="1"/>
      <w:numFmt w:val="decimal"/>
      <w:isLgl/>
      <w:lvlText w:val="%1.%2"/>
      <w:lvlJc w:val="left"/>
      <w:pPr>
        <w:ind w:left="780" w:hanging="780"/>
      </w:pPr>
      <w:rPr>
        <w:rFonts w:hint="default"/>
      </w:rPr>
    </w:lvl>
    <w:lvl w:ilvl="2">
      <w:start w:val="1"/>
      <w:numFmt w:val="decimal"/>
      <w:isLgl/>
      <w:lvlText w:val="%1.%2.%3"/>
      <w:lvlJc w:val="left"/>
      <w:pPr>
        <w:ind w:left="1114" w:hanging="907"/>
      </w:pPr>
      <w:rPr>
        <w:rFonts w:hint="default"/>
        <w:strike w:val="0"/>
      </w:rPr>
    </w:lvl>
    <w:lvl w:ilvl="3">
      <w:start w:val="1"/>
      <w:numFmt w:val="decimal"/>
      <w:isLgl/>
      <w:lvlText w:val="%1.%2.%3.%4"/>
      <w:lvlJc w:val="left"/>
      <w:pPr>
        <w:ind w:left="780" w:hanging="7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720" w:hanging="360"/>
      </w:pPr>
      <w:rPr>
        <w:rFonts w:hint="default"/>
      </w:rPr>
    </w:lvl>
    <w:lvl w:ilvl="1">
      <w:start w:val="2"/>
      <w:numFmt w:val="decimal"/>
      <w:lvlText w:val="%1.%2"/>
      <w:lvlJc w:val="left"/>
      <w:pPr>
        <w:tabs>
          <w:tab w:val="num" w:pos="0"/>
        </w:tabs>
        <w:ind w:left="1440" w:hanging="585"/>
      </w:pPr>
      <w:rPr>
        <w:rFonts w:hint="default"/>
      </w:rPr>
    </w:lvl>
    <w:lvl w:ilvl="2">
      <w:start w:val="1"/>
      <w:numFmt w:val="decimal"/>
      <w:lvlText w:val="%1.%2.%3"/>
      <w:lvlJc w:val="left"/>
      <w:pPr>
        <w:tabs>
          <w:tab w:val="num" w:pos="720"/>
        </w:tabs>
        <w:ind w:left="2070" w:hanging="720"/>
      </w:pPr>
      <w:rPr>
        <w:rFonts w:hint="default"/>
      </w:rPr>
    </w:lvl>
    <w:lvl w:ilvl="3">
      <w:start w:val="1"/>
      <w:numFmt w:val="decimal"/>
      <w:lvlText w:val="%1.%2.%3.%4"/>
      <w:lvlJc w:val="left"/>
      <w:pPr>
        <w:tabs>
          <w:tab w:val="num" w:pos="0"/>
        </w:tabs>
        <w:ind w:left="2565" w:hanging="720"/>
      </w:pPr>
      <w:rPr>
        <w:rFonts w:hint="default"/>
      </w:rPr>
    </w:lvl>
    <w:lvl w:ilvl="4">
      <w:start w:val="1"/>
      <w:numFmt w:val="decimal"/>
      <w:lvlText w:val="%1.%2.%3.%4.%5"/>
      <w:lvlJc w:val="left"/>
      <w:pPr>
        <w:tabs>
          <w:tab w:val="num" w:pos="0"/>
        </w:tabs>
        <w:ind w:left="3420" w:hanging="1080"/>
      </w:pPr>
      <w:rPr>
        <w:rFonts w:hint="default"/>
      </w:rPr>
    </w:lvl>
    <w:lvl w:ilvl="5">
      <w:start w:val="1"/>
      <w:numFmt w:val="decimal"/>
      <w:lvlText w:val="%1.%2.%3.%4.%5.%6"/>
      <w:lvlJc w:val="left"/>
      <w:pPr>
        <w:tabs>
          <w:tab w:val="num" w:pos="0"/>
        </w:tabs>
        <w:ind w:left="3915" w:hanging="1080"/>
      </w:pPr>
      <w:rPr>
        <w:rFonts w:hint="default"/>
      </w:rPr>
    </w:lvl>
    <w:lvl w:ilvl="6">
      <w:start w:val="1"/>
      <w:numFmt w:val="decimal"/>
      <w:lvlText w:val="%1.%2.%3.%4.%5.%6.%7"/>
      <w:lvlJc w:val="left"/>
      <w:pPr>
        <w:tabs>
          <w:tab w:val="num" w:pos="0"/>
        </w:tabs>
        <w:ind w:left="4770" w:hanging="1440"/>
      </w:pPr>
      <w:rPr>
        <w:rFonts w:hint="default"/>
      </w:rPr>
    </w:lvl>
    <w:lvl w:ilvl="7">
      <w:start w:val="1"/>
      <w:numFmt w:val="decimal"/>
      <w:lvlText w:val="%1.%2.%3.%4.%5.%6.%7.%8"/>
      <w:lvlJc w:val="left"/>
      <w:pPr>
        <w:tabs>
          <w:tab w:val="num" w:pos="0"/>
        </w:tabs>
        <w:ind w:left="5265" w:hanging="1440"/>
      </w:pPr>
      <w:rPr>
        <w:rFonts w:hint="default"/>
      </w:rPr>
    </w:lvl>
    <w:lvl w:ilvl="8">
      <w:start w:val="1"/>
      <w:numFmt w:val="decimal"/>
      <w:lvlText w:val="%1.%2.%3.%4.%5.%6.%7.%8.%9"/>
      <w:lvlJc w:val="left"/>
      <w:pPr>
        <w:tabs>
          <w:tab w:val="num" w:pos="0"/>
        </w:tabs>
        <w:ind w:left="6120" w:hanging="1800"/>
      </w:pPr>
      <w:rPr>
        <w:rFonts w:hint="default"/>
      </w:rPr>
    </w:lvl>
  </w:abstractNum>
  <w:abstractNum w:abstractNumId="5" w15:restartNumberingAfterBreak="0">
    <w:nsid w:val="00000006"/>
    <w:multiLevelType w:val="multilevel"/>
    <w:tmpl w:val="00000006"/>
    <w:name w:val="WW8Num6"/>
    <w:lvl w:ilvl="0">
      <w:start w:val="1"/>
      <w:numFmt w:val="decimal"/>
      <w:pStyle w:val="Outline1"/>
      <w:lvlText w:val="%1."/>
      <w:lvlJc w:val="left"/>
      <w:pPr>
        <w:tabs>
          <w:tab w:val="num" w:pos="828"/>
        </w:tabs>
        <w:ind w:left="828" w:hanging="828"/>
      </w:pPr>
      <w:rPr>
        <w:rFonts w:hint="default"/>
      </w:rPr>
    </w:lvl>
    <w:lvl w:ilvl="1">
      <w:start w:val="1"/>
      <w:numFmt w:val="decimal"/>
      <w:lvlText w:val="%1.%2"/>
      <w:lvlJc w:val="left"/>
      <w:pPr>
        <w:tabs>
          <w:tab w:val="num" w:pos="828"/>
        </w:tabs>
        <w:ind w:left="828" w:hanging="828"/>
      </w:pPr>
      <w:rPr>
        <w:rFonts w:hint="default"/>
      </w:rPr>
    </w:lvl>
    <w:lvl w:ilvl="2">
      <w:start w:val="1"/>
      <w:numFmt w:val="decimal"/>
      <w:lvlText w:val="%1.%2.%3"/>
      <w:lvlJc w:val="left"/>
      <w:pPr>
        <w:tabs>
          <w:tab w:val="num" w:pos="1962"/>
        </w:tabs>
        <w:ind w:left="1962" w:hanging="1134"/>
      </w:pPr>
      <w:rPr>
        <w:rFonts w:ascii="Times New Roman" w:hAnsi="Times New Roman" w:cs="Times New Roman" w:hint="default"/>
        <w:b w:val="0"/>
        <w:i w:val="0"/>
        <w:sz w:val="23"/>
      </w:rPr>
    </w:lvl>
    <w:lvl w:ilvl="3">
      <w:start w:val="1"/>
      <w:numFmt w:val="lowerLetter"/>
      <w:lvlText w:val="(%4)"/>
      <w:lvlJc w:val="left"/>
      <w:pPr>
        <w:tabs>
          <w:tab w:val="num" w:pos="2682"/>
        </w:tabs>
        <w:ind w:left="2682" w:hanging="720"/>
      </w:pPr>
      <w:rPr>
        <w:rFonts w:ascii="Times New Roman" w:hAnsi="Times New Roman" w:cs="Times New Roman" w:hint="default"/>
        <w:b w:val="0"/>
        <w:i w:val="0"/>
        <w:sz w:val="23"/>
      </w:rPr>
    </w:lvl>
    <w:lvl w:ilvl="4">
      <w:start w:val="1"/>
      <w:numFmt w:val="lowerRoman"/>
      <w:lvlText w:val="(%5)"/>
      <w:lvlJc w:val="left"/>
      <w:pPr>
        <w:tabs>
          <w:tab w:val="num" w:pos="3402"/>
        </w:tabs>
        <w:ind w:left="3402" w:hanging="720"/>
      </w:pPr>
      <w:rPr>
        <w:rFonts w:ascii="Times New Roman" w:hAnsi="Times New Roman" w:cs="Times New Roman" w:hint="default"/>
        <w:sz w:val="23"/>
      </w:rPr>
    </w:lvl>
    <w:lvl w:ilvl="5">
      <w:start w:val="1"/>
      <w:numFmt w:val="decimal"/>
      <w:lvlText w:val="%5.%6"/>
      <w:lvlJc w:val="left"/>
      <w:pPr>
        <w:tabs>
          <w:tab w:val="num" w:pos="1962"/>
        </w:tabs>
        <w:ind w:left="1962" w:hanging="1134"/>
      </w:pPr>
      <w:rPr>
        <w:rFonts w:ascii="Times New Roman" w:hAnsi="Times New Roman" w:cs="Times New Roman" w:hint="default"/>
        <w:b w:val="0"/>
        <w:i w:val="0"/>
        <w:caps w:val="0"/>
        <w:smallCaps w:val="0"/>
        <w:strike w:val="0"/>
        <w:dstrike w:val="0"/>
        <w:outline w:val="0"/>
        <w:shadow w:val="0"/>
        <w:vanish w:val="0"/>
        <w:position w:val="0"/>
        <w:sz w:val="23"/>
        <w:vertAlign w:val="baseline"/>
      </w:rPr>
    </w:lvl>
    <w:lvl w:ilvl="6">
      <w:start w:val="1"/>
      <w:numFmt w:val="decimal"/>
      <w:lvlText w:val="%5.%6.%7"/>
      <w:lvlJc w:val="left"/>
      <w:pPr>
        <w:tabs>
          <w:tab w:val="num" w:pos="2682"/>
        </w:tabs>
        <w:ind w:left="2682" w:hanging="720"/>
      </w:pPr>
      <w:rPr>
        <w:rFonts w:ascii="Times New Roman" w:hAnsi="Times New Roman" w:cs="Times New Roman" w:hint="default"/>
        <w:b w:val="0"/>
        <w:i w:val="0"/>
        <w:caps w:val="0"/>
        <w:smallCaps w:val="0"/>
        <w:strike w:val="0"/>
        <w:dstrike w:val="0"/>
        <w:outline w:val="0"/>
        <w:shadow w:val="0"/>
        <w:vanish w:val="0"/>
        <w:position w:val="0"/>
        <w:sz w:val="23"/>
        <w:vertAlign w:val="baseline"/>
      </w:rPr>
    </w:lvl>
    <w:lvl w:ilvl="7">
      <w:start w:val="1"/>
      <w:numFmt w:val="lowerLetter"/>
      <w:lvlText w:val="(%8)"/>
      <w:lvlJc w:val="left"/>
      <w:pPr>
        <w:tabs>
          <w:tab w:val="num" w:pos="3402"/>
        </w:tabs>
        <w:ind w:left="3402" w:hanging="720"/>
      </w:pPr>
      <w:rPr>
        <w:rFonts w:ascii="Times New Roman" w:hAnsi="Times New Roman" w:cs="Times New Roman" w:hint="default"/>
        <w:b w:val="0"/>
        <w:i w:val="0"/>
        <w:sz w:val="23"/>
      </w:rPr>
    </w:lvl>
    <w:lvl w:ilvl="8">
      <w:start w:val="1"/>
      <w:numFmt w:val="lowerRoman"/>
      <w:lvlText w:val="(%9)"/>
      <w:lvlJc w:val="left"/>
      <w:pPr>
        <w:tabs>
          <w:tab w:val="num" w:pos="4122"/>
        </w:tabs>
        <w:ind w:left="4122" w:hanging="720"/>
      </w:pPr>
      <w:rPr>
        <w:rFonts w:ascii="Times New Roman" w:hAnsi="Times New Roman" w:cs="Times New Roman" w:hint="default"/>
        <w:b w:val="0"/>
        <w:i w:val="0"/>
        <w:sz w:val="23"/>
      </w:rPr>
    </w:lvl>
  </w:abstractNum>
  <w:abstractNum w:abstractNumId="6" w15:restartNumberingAfterBreak="0">
    <w:nsid w:val="00000007"/>
    <w:multiLevelType w:val="multilevel"/>
    <w:tmpl w:val="00000007"/>
    <w:name w:val="WW8Num7"/>
    <w:lvl w:ilvl="0">
      <w:start w:val="3"/>
      <w:numFmt w:val="decimal"/>
      <w:lvlText w:val="%1"/>
      <w:lvlJc w:val="left"/>
      <w:pPr>
        <w:tabs>
          <w:tab w:val="num" w:pos="0"/>
        </w:tabs>
        <w:ind w:left="480" w:hanging="480"/>
      </w:pPr>
      <w:rPr>
        <w:rFonts w:hint="default"/>
        <w:color w:val="000000"/>
        <w:spacing w:val="-2"/>
        <w:sz w:val="22"/>
      </w:rPr>
    </w:lvl>
    <w:lvl w:ilvl="1">
      <w:start w:val="2"/>
      <w:numFmt w:val="decimal"/>
      <w:lvlText w:val="%1.%2"/>
      <w:lvlJc w:val="left"/>
      <w:pPr>
        <w:tabs>
          <w:tab w:val="num" w:pos="0"/>
        </w:tabs>
        <w:ind w:left="1756" w:hanging="480"/>
      </w:pPr>
      <w:rPr>
        <w:rFonts w:hint="default"/>
        <w:color w:val="000000"/>
        <w:spacing w:val="-2"/>
        <w:sz w:val="22"/>
      </w:rPr>
    </w:lvl>
    <w:lvl w:ilvl="2">
      <w:start w:val="4"/>
      <w:numFmt w:val="decimal"/>
      <w:lvlText w:val="%1.%2.%3"/>
      <w:lvlJc w:val="left"/>
      <w:pPr>
        <w:tabs>
          <w:tab w:val="num" w:pos="720"/>
        </w:tabs>
        <w:ind w:left="3272" w:hanging="720"/>
      </w:pPr>
      <w:rPr>
        <w:rFonts w:hint="default"/>
        <w:color w:val="000000"/>
        <w:spacing w:val="-2"/>
        <w:sz w:val="22"/>
      </w:rPr>
    </w:lvl>
    <w:lvl w:ilvl="3">
      <w:start w:val="1"/>
      <w:numFmt w:val="decimal"/>
      <w:lvlText w:val="%1.%2.%3.%4"/>
      <w:lvlJc w:val="left"/>
      <w:pPr>
        <w:tabs>
          <w:tab w:val="num" w:pos="0"/>
        </w:tabs>
        <w:ind w:left="4548" w:hanging="720"/>
      </w:pPr>
      <w:rPr>
        <w:rFonts w:hint="default"/>
        <w:color w:val="000000"/>
        <w:spacing w:val="-2"/>
        <w:sz w:val="22"/>
      </w:rPr>
    </w:lvl>
    <w:lvl w:ilvl="4">
      <w:start w:val="1"/>
      <w:numFmt w:val="decimal"/>
      <w:lvlText w:val="%1.%2.%3.%4.%5"/>
      <w:lvlJc w:val="left"/>
      <w:pPr>
        <w:tabs>
          <w:tab w:val="num" w:pos="0"/>
        </w:tabs>
        <w:ind w:left="6184" w:hanging="1080"/>
      </w:pPr>
      <w:rPr>
        <w:rFonts w:hint="default"/>
        <w:color w:val="000000"/>
        <w:spacing w:val="-2"/>
        <w:sz w:val="22"/>
      </w:rPr>
    </w:lvl>
    <w:lvl w:ilvl="5">
      <w:start w:val="1"/>
      <w:numFmt w:val="decimal"/>
      <w:lvlText w:val="%1.%2.%3.%4.%5.%6"/>
      <w:lvlJc w:val="left"/>
      <w:pPr>
        <w:tabs>
          <w:tab w:val="num" w:pos="0"/>
        </w:tabs>
        <w:ind w:left="7460" w:hanging="1080"/>
      </w:pPr>
      <w:rPr>
        <w:rFonts w:hint="default"/>
        <w:color w:val="000000"/>
        <w:spacing w:val="-2"/>
        <w:sz w:val="22"/>
      </w:rPr>
    </w:lvl>
    <w:lvl w:ilvl="6">
      <w:start w:val="1"/>
      <w:numFmt w:val="decimal"/>
      <w:lvlText w:val="%1.%2.%3.%4.%5.%6.%7"/>
      <w:lvlJc w:val="left"/>
      <w:pPr>
        <w:tabs>
          <w:tab w:val="num" w:pos="0"/>
        </w:tabs>
        <w:ind w:left="9096" w:hanging="1440"/>
      </w:pPr>
      <w:rPr>
        <w:rFonts w:hint="default"/>
        <w:color w:val="000000"/>
        <w:spacing w:val="-2"/>
        <w:sz w:val="22"/>
      </w:rPr>
    </w:lvl>
    <w:lvl w:ilvl="7">
      <w:start w:val="1"/>
      <w:numFmt w:val="decimal"/>
      <w:lvlText w:val="%1.%2.%3.%4.%5.%6.%7.%8"/>
      <w:lvlJc w:val="left"/>
      <w:pPr>
        <w:tabs>
          <w:tab w:val="num" w:pos="0"/>
        </w:tabs>
        <w:ind w:left="10372" w:hanging="1440"/>
      </w:pPr>
      <w:rPr>
        <w:rFonts w:hint="default"/>
        <w:color w:val="000000"/>
        <w:spacing w:val="-2"/>
        <w:sz w:val="22"/>
      </w:rPr>
    </w:lvl>
    <w:lvl w:ilvl="8">
      <w:start w:val="1"/>
      <w:numFmt w:val="decimal"/>
      <w:lvlText w:val="%1.%2.%3.%4.%5.%6.%7.%8.%9"/>
      <w:lvlJc w:val="left"/>
      <w:pPr>
        <w:tabs>
          <w:tab w:val="num" w:pos="0"/>
        </w:tabs>
        <w:ind w:left="12008" w:hanging="1800"/>
      </w:pPr>
      <w:rPr>
        <w:rFonts w:hint="default"/>
        <w:color w:val="000000"/>
        <w:spacing w:val="-2"/>
        <w:sz w:val="22"/>
      </w:r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720" w:hanging="360"/>
      </w:pPr>
      <w:rPr>
        <w:rFonts w:ascii="Times New Roman" w:hAnsi="Times New Roman" w:cs="Times New Roman" w:hint="default"/>
        <w:b w:val="0"/>
        <w:i w:val="0"/>
        <w:sz w:val="23"/>
        <w:u w:val="none"/>
      </w:rPr>
    </w:lvl>
  </w:abstractNum>
  <w:abstractNum w:abstractNumId="8" w15:restartNumberingAfterBreak="0">
    <w:nsid w:val="00000009"/>
    <w:multiLevelType w:val="singleLevel"/>
    <w:tmpl w:val="00000009"/>
    <w:name w:val="WW8Num9"/>
    <w:lvl w:ilvl="0">
      <w:start w:val="7"/>
      <w:numFmt w:val="decimal"/>
      <w:lvlText w:val="%1."/>
      <w:lvlJc w:val="left"/>
      <w:pPr>
        <w:tabs>
          <w:tab w:val="num" w:pos="360"/>
        </w:tabs>
        <w:ind w:left="360" w:hanging="360"/>
      </w:pPr>
      <w:rPr>
        <w:rFonts w:cs="Arial" w:hint="default"/>
        <w:sz w:val="22"/>
        <w:szCs w:val="22"/>
      </w:rPr>
    </w:lvl>
  </w:abstractNum>
  <w:abstractNum w:abstractNumId="9" w15:restartNumberingAfterBreak="0">
    <w:nsid w:val="0000000A"/>
    <w:multiLevelType w:val="multilevel"/>
    <w:tmpl w:val="0000000A"/>
    <w:name w:val="WW8Num10"/>
    <w:lvl w:ilvl="0">
      <w:start w:val="19"/>
      <w:numFmt w:val="decimal"/>
      <w:pStyle w:val="schedulel2"/>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000000B"/>
    <w:multiLevelType w:val="multilevel"/>
    <w:tmpl w:val="0000000B"/>
    <w:name w:val="WW8Num11"/>
    <w:lvl w:ilvl="0">
      <w:start w:val="33"/>
      <w:numFmt w:val="decimal"/>
      <w:pStyle w:val="ListNumber"/>
      <w:lvlText w:val="%1."/>
      <w:lvlJc w:val="left"/>
      <w:pPr>
        <w:tabs>
          <w:tab w:val="num" w:pos="720"/>
        </w:tabs>
        <w:ind w:left="720" w:hanging="360"/>
      </w:pPr>
      <w:rPr>
        <w:rFonts w:hint="default"/>
      </w:rPr>
    </w:lvl>
    <w:lvl w:ilvl="1">
      <w:start w:val="1"/>
      <w:numFmt w:val="decimal"/>
      <w:lvlText w:val="%1.%2"/>
      <w:lvlJc w:val="left"/>
      <w:pPr>
        <w:tabs>
          <w:tab w:val="num" w:pos="1070"/>
        </w:tabs>
        <w:ind w:left="107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15:restartNumberingAfterBreak="0">
    <w:nsid w:val="0000000C"/>
    <w:multiLevelType w:val="multilevel"/>
    <w:tmpl w:val="0000000C"/>
    <w:name w:val="WW8Num12"/>
    <w:lvl w:ilvl="0">
      <w:start w:val="4"/>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 w15:restartNumberingAfterBreak="0">
    <w:nsid w:val="0000001B"/>
    <w:multiLevelType w:val="multilevel"/>
    <w:tmpl w:val="0000001B"/>
    <w:name w:val="WW8Num30"/>
    <w:lvl w:ilvl="0">
      <w:start w:val="2"/>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lvl>
    <w:lvl w:ilvl="2">
      <w:start w:val="11"/>
      <w:numFmt w:val="decimal"/>
      <w:lvlText w:val="%1.%2.%3"/>
      <w:lvlJc w:val="left"/>
      <w:pPr>
        <w:tabs>
          <w:tab w:val="num" w:pos="1440"/>
        </w:tabs>
        <w:ind w:left="1440" w:hanging="360"/>
      </w:pPr>
      <w:rPr>
        <w:color w:val="000000"/>
        <w:sz w:val="22"/>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3" w15:restartNumberingAfterBreak="0">
    <w:nsid w:val="20616FBB"/>
    <w:multiLevelType w:val="multilevel"/>
    <w:tmpl w:val="292CDB92"/>
    <w:lvl w:ilvl="0">
      <w:start w:val="8"/>
      <w:numFmt w:val="decimal"/>
      <w:lvlText w:val="%1."/>
      <w:lvlJc w:val="left"/>
      <w:pPr>
        <w:tabs>
          <w:tab w:val="num" w:pos="1425"/>
        </w:tabs>
        <w:ind w:left="1425" w:hanging="142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3686702E"/>
    <w:multiLevelType w:val="hybridMultilevel"/>
    <w:tmpl w:val="4A38DAF4"/>
    <w:lvl w:ilvl="0" w:tplc="4782AB7A">
      <w:start w:val="1"/>
      <w:numFmt w:val="decimal"/>
      <w:lvlText w:val="%1."/>
      <w:lvlJc w:val="left"/>
      <w:pPr>
        <w:ind w:left="0" w:firstLine="0"/>
      </w:pPr>
    </w:lvl>
    <w:lvl w:ilvl="1" w:tplc="08090019">
      <w:start w:val="1"/>
      <w:numFmt w:val="lowerLetter"/>
      <w:lvlText w:val="%2."/>
      <w:lvlJc w:val="left"/>
      <w:pPr>
        <w:ind w:left="1080" w:hanging="360"/>
      </w:pPr>
    </w:lvl>
    <w:lvl w:ilvl="2" w:tplc="0809001B">
      <w:start w:val="1"/>
      <w:numFmt w:val="lowerRoman"/>
      <w:pStyle w:val="Heading3"/>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6BFE579C">
      <w:start w:val="1"/>
      <w:numFmt w:val="lowerRoman"/>
      <w:pStyle w:val="Heading6"/>
      <w:lvlText w:val="%6."/>
      <w:lvlJc w:val="right"/>
      <w:pPr>
        <w:ind w:left="3441" w:hanging="180"/>
      </w:pPr>
      <w:rPr>
        <w:rFonts w:ascii="Arial" w:eastAsia="Calibri" w:hAnsi="Arial" w:cs="Arial"/>
      </w:r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5" w15:restartNumberingAfterBreak="0">
    <w:nsid w:val="76683E5B"/>
    <w:multiLevelType w:val="hybridMultilevel"/>
    <w:tmpl w:val="DEF4F2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8273D60"/>
    <w:multiLevelType w:val="hybridMultilevel"/>
    <w:tmpl w:val="FFFFFFFF"/>
    <w:lvl w:ilvl="0" w:tplc="7E84F318">
      <w:start w:val="1"/>
      <w:numFmt w:val="lowerLetter"/>
      <w:lvlText w:val="%1."/>
      <w:lvlJc w:val="left"/>
      <w:pPr>
        <w:ind w:left="720" w:hanging="360"/>
      </w:pPr>
    </w:lvl>
    <w:lvl w:ilvl="1" w:tplc="7BD62E78">
      <w:start w:val="1"/>
      <w:numFmt w:val="lowerLetter"/>
      <w:lvlText w:val="%2."/>
      <w:lvlJc w:val="left"/>
      <w:pPr>
        <w:ind w:left="1440" w:hanging="360"/>
      </w:pPr>
    </w:lvl>
    <w:lvl w:ilvl="2" w:tplc="39642F6A">
      <w:start w:val="1"/>
      <w:numFmt w:val="lowerRoman"/>
      <w:lvlText w:val="%3."/>
      <w:lvlJc w:val="right"/>
      <w:pPr>
        <w:ind w:left="2160" w:hanging="180"/>
      </w:pPr>
    </w:lvl>
    <w:lvl w:ilvl="3" w:tplc="82B61C72">
      <w:start w:val="1"/>
      <w:numFmt w:val="decimal"/>
      <w:lvlText w:val="%4."/>
      <w:lvlJc w:val="left"/>
      <w:pPr>
        <w:ind w:left="2880" w:hanging="360"/>
      </w:pPr>
    </w:lvl>
    <w:lvl w:ilvl="4" w:tplc="B6241D52">
      <w:start w:val="1"/>
      <w:numFmt w:val="lowerLetter"/>
      <w:lvlText w:val="%5."/>
      <w:lvlJc w:val="left"/>
      <w:pPr>
        <w:ind w:left="3600" w:hanging="360"/>
      </w:pPr>
    </w:lvl>
    <w:lvl w:ilvl="5" w:tplc="14E88DBE">
      <w:start w:val="1"/>
      <w:numFmt w:val="lowerRoman"/>
      <w:lvlText w:val="%6."/>
      <w:lvlJc w:val="right"/>
      <w:pPr>
        <w:ind w:left="4320" w:hanging="180"/>
      </w:pPr>
    </w:lvl>
    <w:lvl w:ilvl="6" w:tplc="515CAC96">
      <w:start w:val="1"/>
      <w:numFmt w:val="decimal"/>
      <w:lvlText w:val="%7."/>
      <w:lvlJc w:val="left"/>
      <w:pPr>
        <w:ind w:left="5040" w:hanging="360"/>
      </w:pPr>
    </w:lvl>
    <w:lvl w:ilvl="7" w:tplc="70DAD78A">
      <w:start w:val="1"/>
      <w:numFmt w:val="lowerLetter"/>
      <w:lvlText w:val="%8."/>
      <w:lvlJc w:val="left"/>
      <w:pPr>
        <w:ind w:left="5760" w:hanging="360"/>
      </w:pPr>
    </w:lvl>
    <w:lvl w:ilvl="8" w:tplc="7CC89044">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8"/>
  </w:num>
  <w:num w:numId="5">
    <w:abstractNumId w:val="9"/>
  </w:num>
  <w:num w:numId="6">
    <w:abstractNumId w:val="10"/>
  </w:num>
  <w:num w:numId="7">
    <w:abstractNumId w:val="0"/>
  </w:num>
  <w:num w:numId="8">
    <w:abstractNumId w:val="3"/>
  </w:num>
  <w:num w:numId="9">
    <w:abstractNumId w:val="14"/>
  </w:num>
  <w:num w:numId="10">
    <w:abstractNumId w:val="15"/>
  </w:num>
  <w:num w:numId="11">
    <w:abstractNumId w:val="16"/>
  </w:num>
  <w:num w:numId="1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EAE"/>
    <w:rsid w:val="000000B8"/>
    <w:rsid w:val="000020DC"/>
    <w:rsid w:val="00002735"/>
    <w:rsid w:val="000027D5"/>
    <w:rsid w:val="0001106A"/>
    <w:rsid w:val="00013F29"/>
    <w:rsid w:val="00017F8B"/>
    <w:rsid w:val="00025AC9"/>
    <w:rsid w:val="0003138A"/>
    <w:rsid w:val="00041086"/>
    <w:rsid w:val="00057EE1"/>
    <w:rsid w:val="000668E9"/>
    <w:rsid w:val="0007298B"/>
    <w:rsid w:val="00077DFD"/>
    <w:rsid w:val="00082701"/>
    <w:rsid w:val="00086565"/>
    <w:rsid w:val="0009051A"/>
    <w:rsid w:val="00094F3A"/>
    <w:rsid w:val="000A3C63"/>
    <w:rsid w:val="000C43B6"/>
    <w:rsid w:val="000D2449"/>
    <w:rsid w:val="000E1604"/>
    <w:rsid w:val="000F0476"/>
    <w:rsid w:val="00102225"/>
    <w:rsid w:val="001045E7"/>
    <w:rsid w:val="00120F78"/>
    <w:rsid w:val="00121A09"/>
    <w:rsid w:val="00136944"/>
    <w:rsid w:val="00141361"/>
    <w:rsid w:val="00157A5E"/>
    <w:rsid w:val="001724F7"/>
    <w:rsid w:val="00177BA6"/>
    <w:rsid w:val="00190345"/>
    <w:rsid w:val="00193168"/>
    <w:rsid w:val="00196FB6"/>
    <w:rsid w:val="00197D15"/>
    <w:rsid w:val="001A2555"/>
    <w:rsid w:val="001A412B"/>
    <w:rsid w:val="001B47E6"/>
    <w:rsid w:val="001C5971"/>
    <w:rsid w:val="001D3FAF"/>
    <w:rsid w:val="001E1F82"/>
    <w:rsid w:val="001E274E"/>
    <w:rsid w:val="001E30D0"/>
    <w:rsid w:val="001F0043"/>
    <w:rsid w:val="001F0A7C"/>
    <w:rsid w:val="001F40C6"/>
    <w:rsid w:val="0020724A"/>
    <w:rsid w:val="0021167B"/>
    <w:rsid w:val="00213803"/>
    <w:rsid w:val="00230128"/>
    <w:rsid w:val="00231C1E"/>
    <w:rsid w:val="00262C13"/>
    <w:rsid w:val="002643B2"/>
    <w:rsid w:val="00265B7B"/>
    <w:rsid w:val="00287BA8"/>
    <w:rsid w:val="002A5B90"/>
    <w:rsid w:val="002B32CB"/>
    <w:rsid w:val="002D379B"/>
    <w:rsid w:val="002F03F0"/>
    <w:rsid w:val="002F09EF"/>
    <w:rsid w:val="002F0D01"/>
    <w:rsid w:val="00322D92"/>
    <w:rsid w:val="00337ECB"/>
    <w:rsid w:val="00341F5B"/>
    <w:rsid w:val="00357569"/>
    <w:rsid w:val="0037359E"/>
    <w:rsid w:val="0038168B"/>
    <w:rsid w:val="00385C0F"/>
    <w:rsid w:val="003B1041"/>
    <w:rsid w:val="003B591E"/>
    <w:rsid w:val="003C2A8B"/>
    <w:rsid w:val="003D4720"/>
    <w:rsid w:val="003D5810"/>
    <w:rsid w:val="003E2741"/>
    <w:rsid w:val="003E5386"/>
    <w:rsid w:val="003F66A0"/>
    <w:rsid w:val="00410413"/>
    <w:rsid w:val="00411D88"/>
    <w:rsid w:val="004165FA"/>
    <w:rsid w:val="004224BA"/>
    <w:rsid w:val="004267B0"/>
    <w:rsid w:val="00431C83"/>
    <w:rsid w:val="00432E01"/>
    <w:rsid w:val="00434641"/>
    <w:rsid w:val="0044662E"/>
    <w:rsid w:val="00473715"/>
    <w:rsid w:val="004A3901"/>
    <w:rsid w:val="004A6FDF"/>
    <w:rsid w:val="004B069F"/>
    <w:rsid w:val="004C359A"/>
    <w:rsid w:val="004D60EE"/>
    <w:rsid w:val="004F0F14"/>
    <w:rsid w:val="0051179A"/>
    <w:rsid w:val="00514FD1"/>
    <w:rsid w:val="005336E4"/>
    <w:rsid w:val="005370D0"/>
    <w:rsid w:val="0054075E"/>
    <w:rsid w:val="00540AAD"/>
    <w:rsid w:val="00541F68"/>
    <w:rsid w:val="00563F89"/>
    <w:rsid w:val="005652F2"/>
    <w:rsid w:val="00583DB8"/>
    <w:rsid w:val="00586667"/>
    <w:rsid w:val="00593305"/>
    <w:rsid w:val="005A517D"/>
    <w:rsid w:val="005B4543"/>
    <w:rsid w:val="005D3D18"/>
    <w:rsid w:val="005E1C9A"/>
    <w:rsid w:val="00600566"/>
    <w:rsid w:val="006122F2"/>
    <w:rsid w:val="006236AA"/>
    <w:rsid w:val="00631E48"/>
    <w:rsid w:val="00632E34"/>
    <w:rsid w:val="0064168C"/>
    <w:rsid w:val="0064493F"/>
    <w:rsid w:val="00652103"/>
    <w:rsid w:val="006568E4"/>
    <w:rsid w:val="00664742"/>
    <w:rsid w:val="00664EB1"/>
    <w:rsid w:val="006728A1"/>
    <w:rsid w:val="006C1D2B"/>
    <w:rsid w:val="006E1BD0"/>
    <w:rsid w:val="0070693D"/>
    <w:rsid w:val="00734148"/>
    <w:rsid w:val="00736A8B"/>
    <w:rsid w:val="0075249F"/>
    <w:rsid w:val="007720FA"/>
    <w:rsid w:val="00782F89"/>
    <w:rsid w:val="007869D0"/>
    <w:rsid w:val="00793C68"/>
    <w:rsid w:val="007A1176"/>
    <w:rsid w:val="007A2AD4"/>
    <w:rsid w:val="007A6279"/>
    <w:rsid w:val="007B424A"/>
    <w:rsid w:val="007C6409"/>
    <w:rsid w:val="007C7534"/>
    <w:rsid w:val="007D3E27"/>
    <w:rsid w:val="007D6C7A"/>
    <w:rsid w:val="007E0234"/>
    <w:rsid w:val="007F2529"/>
    <w:rsid w:val="00812A49"/>
    <w:rsid w:val="00831309"/>
    <w:rsid w:val="00837B3B"/>
    <w:rsid w:val="00852397"/>
    <w:rsid w:val="00855F6D"/>
    <w:rsid w:val="00860B85"/>
    <w:rsid w:val="00864876"/>
    <w:rsid w:val="00865203"/>
    <w:rsid w:val="00866C9F"/>
    <w:rsid w:val="00883B9A"/>
    <w:rsid w:val="008A2027"/>
    <w:rsid w:val="008A30BF"/>
    <w:rsid w:val="008A6F96"/>
    <w:rsid w:val="008B0527"/>
    <w:rsid w:val="008B541B"/>
    <w:rsid w:val="008C032B"/>
    <w:rsid w:val="008C083B"/>
    <w:rsid w:val="008D1BA4"/>
    <w:rsid w:val="008F0FCD"/>
    <w:rsid w:val="008F48C0"/>
    <w:rsid w:val="008F614C"/>
    <w:rsid w:val="00911F17"/>
    <w:rsid w:val="009238D4"/>
    <w:rsid w:val="0092547F"/>
    <w:rsid w:val="009303BB"/>
    <w:rsid w:val="00946D0F"/>
    <w:rsid w:val="00950CC2"/>
    <w:rsid w:val="00963774"/>
    <w:rsid w:val="00977ED4"/>
    <w:rsid w:val="00982CC0"/>
    <w:rsid w:val="00990E17"/>
    <w:rsid w:val="00990F94"/>
    <w:rsid w:val="00992B80"/>
    <w:rsid w:val="009B18D7"/>
    <w:rsid w:val="009B2FA3"/>
    <w:rsid w:val="009C50A2"/>
    <w:rsid w:val="009C5B79"/>
    <w:rsid w:val="009E0279"/>
    <w:rsid w:val="009F06D2"/>
    <w:rsid w:val="009F48EA"/>
    <w:rsid w:val="00A02D4A"/>
    <w:rsid w:val="00A02D93"/>
    <w:rsid w:val="00A276F5"/>
    <w:rsid w:val="00A50056"/>
    <w:rsid w:val="00A576EB"/>
    <w:rsid w:val="00A646CB"/>
    <w:rsid w:val="00A7147E"/>
    <w:rsid w:val="00A764D5"/>
    <w:rsid w:val="00A80512"/>
    <w:rsid w:val="00A86DB9"/>
    <w:rsid w:val="00A90D15"/>
    <w:rsid w:val="00A940A5"/>
    <w:rsid w:val="00A941B6"/>
    <w:rsid w:val="00A95039"/>
    <w:rsid w:val="00A95A1E"/>
    <w:rsid w:val="00AA2CCD"/>
    <w:rsid w:val="00AB108A"/>
    <w:rsid w:val="00AB5C1A"/>
    <w:rsid w:val="00AD1CE7"/>
    <w:rsid w:val="00AD59E6"/>
    <w:rsid w:val="00AE0158"/>
    <w:rsid w:val="00AE2937"/>
    <w:rsid w:val="00B13C05"/>
    <w:rsid w:val="00B14FFE"/>
    <w:rsid w:val="00B16075"/>
    <w:rsid w:val="00B16134"/>
    <w:rsid w:val="00B22C4B"/>
    <w:rsid w:val="00B367BD"/>
    <w:rsid w:val="00B37854"/>
    <w:rsid w:val="00B37B1D"/>
    <w:rsid w:val="00B37DB5"/>
    <w:rsid w:val="00B4180B"/>
    <w:rsid w:val="00B423DF"/>
    <w:rsid w:val="00B47954"/>
    <w:rsid w:val="00B51ABD"/>
    <w:rsid w:val="00B52EC6"/>
    <w:rsid w:val="00B5758D"/>
    <w:rsid w:val="00B9371A"/>
    <w:rsid w:val="00B9583A"/>
    <w:rsid w:val="00B96EAE"/>
    <w:rsid w:val="00BB0A50"/>
    <w:rsid w:val="00BC0F95"/>
    <w:rsid w:val="00BD1AA4"/>
    <w:rsid w:val="00BD48EC"/>
    <w:rsid w:val="00BE0053"/>
    <w:rsid w:val="00BE3CE3"/>
    <w:rsid w:val="00BE645E"/>
    <w:rsid w:val="00BE6C81"/>
    <w:rsid w:val="00BF749F"/>
    <w:rsid w:val="00C14C52"/>
    <w:rsid w:val="00C31155"/>
    <w:rsid w:val="00C4312C"/>
    <w:rsid w:val="00C45BB8"/>
    <w:rsid w:val="00C508C3"/>
    <w:rsid w:val="00C569EB"/>
    <w:rsid w:val="00C6051F"/>
    <w:rsid w:val="00C633C7"/>
    <w:rsid w:val="00C67AF8"/>
    <w:rsid w:val="00C71469"/>
    <w:rsid w:val="00C93E47"/>
    <w:rsid w:val="00CA3218"/>
    <w:rsid w:val="00CA4FD7"/>
    <w:rsid w:val="00CB1C70"/>
    <w:rsid w:val="00CB354C"/>
    <w:rsid w:val="00CB6F6F"/>
    <w:rsid w:val="00CC38F2"/>
    <w:rsid w:val="00CD6337"/>
    <w:rsid w:val="00D00A78"/>
    <w:rsid w:val="00D13042"/>
    <w:rsid w:val="00D34C2D"/>
    <w:rsid w:val="00D5782F"/>
    <w:rsid w:val="00D61599"/>
    <w:rsid w:val="00D65220"/>
    <w:rsid w:val="00D7010F"/>
    <w:rsid w:val="00D70782"/>
    <w:rsid w:val="00D70B17"/>
    <w:rsid w:val="00D91BF8"/>
    <w:rsid w:val="00D979DC"/>
    <w:rsid w:val="00DA7DD5"/>
    <w:rsid w:val="00DB2875"/>
    <w:rsid w:val="00DB4335"/>
    <w:rsid w:val="00DB5E07"/>
    <w:rsid w:val="00DB7E8F"/>
    <w:rsid w:val="00DD1518"/>
    <w:rsid w:val="00DD2D2F"/>
    <w:rsid w:val="00E10B04"/>
    <w:rsid w:val="00E22890"/>
    <w:rsid w:val="00E342F5"/>
    <w:rsid w:val="00E40625"/>
    <w:rsid w:val="00E5163C"/>
    <w:rsid w:val="00E704C0"/>
    <w:rsid w:val="00E841C8"/>
    <w:rsid w:val="00EA6249"/>
    <w:rsid w:val="00EB00DF"/>
    <w:rsid w:val="00EF5BD3"/>
    <w:rsid w:val="00EF68D5"/>
    <w:rsid w:val="00EF7805"/>
    <w:rsid w:val="00F17797"/>
    <w:rsid w:val="00F33BC1"/>
    <w:rsid w:val="00F34CEB"/>
    <w:rsid w:val="00F36A4C"/>
    <w:rsid w:val="00F40E5E"/>
    <w:rsid w:val="00F4774E"/>
    <w:rsid w:val="00F4780B"/>
    <w:rsid w:val="00F6707F"/>
    <w:rsid w:val="00F846CC"/>
    <w:rsid w:val="00F859C7"/>
    <w:rsid w:val="00F92DAC"/>
    <w:rsid w:val="00F93AE7"/>
    <w:rsid w:val="00FB74E7"/>
    <w:rsid w:val="00FD402F"/>
    <w:rsid w:val="00FF591B"/>
    <w:rsid w:val="2DF0E573"/>
    <w:rsid w:val="36C8D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9BF55"/>
  <w15:chartTrackingRefBased/>
  <w15:docId w15:val="{6D5A884F-8FA8-4144-BAE1-160BEC318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line="360" w:lineRule="auto"/>
        <w:ind w:left="782" w:hanging="782"/>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EAE"/>
    <w:rPr>
      <w:rFonts w:ascii="Times New Roman" w:eastAsia="Times New Roman" w:hAnsi="Times New Roman" w:cs="Times New Roman"/>
      <w:color w:val="000000"/>
      <w:szCs w:val="20"/>
      <w:lang w:eastAsia="en-GB"/>
    </w:rPr>
  </w:style>
  <w:style w:type="paragraph" w:styleId="Heading1">
    <w:name w:val="heading 1"/>
    <w:basedOn w:val="Normal"/>
    <w:next w:val="Normal"/>
    <w:link w:val="Heading1Char"/>
    <w:qFormat/>
    <w:rsid w:val="00883B9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977ED4"/>
    <w:pPr>
      <w:keepNext/>
      <w:tabs>
        <w:tab w:val="num" w:pos="0"/>
        <w:tab w:val="left" w:pos="720"/>
        <w:tab w:val="center" w:pos="4513"/>
      </w:tabs>
      <w:suppressAutoHyphens/>
      <w:ind w:left="720" w:hanging="720"/>
      <w:jc w:val="center"/>
      <w:outlineLvl w:val="1"/>
    </w:pPr>
    <w:rPr>
      <w:rFonts w:ascii="Arial" w:hAnsi="Arial" w:cs="Arial"/>
      <w:b/>
      <w:color w:val="auto"/>
      <w:spacing w:val="-3"/>
      <w:sz w:val="28"/>
      <w:u w:val="single"/>
      <w:lang w:eastAsia="ar-SA"/>
    </w:rPr>
  </w:style>
  <w:style w:type="paragraph" w:styleId="Heading3">
    <w:name w:val="heading 3"/>
    <w:basedOn w:val="Normal"/>
    <w:next w:val="Normal"/>
    <w:link w:val="Heading3Char"/>
    <w:unhideWhenUsed/>
    <w:qFormat/>
    <w:rsid w:val="00B96EAE"/>
    <w:pPr>
      <w:keepNext/>
      <w:numPr>
        <w:ilvl w:val="2"/>
        <w:numId w:val="2"/>
      </w:numPr>
      <w:suppressAutoHyphens/>
      <w:ind w:left="2835" w:hanging="2835"/>
      <w:jc w:val="both"/>
      <w:outlineLvl w:val="2"/>
    </w:pPr>
    <w:rPr>
      <w:rFonts w:ascii="Arial" w:hAnsi="Arial" w:cs="Arial"/>
      <w:color w:val="auto"/>
      <w:sz w:val="24"/>
      <w:lang w:eastAsia="ar-SA"/>
    </w:rPr>
  </w:style>
  <w:style w:type="paragraph" w:styleId="Heading4">
    <w:name w:val="heading 4"/>
    <w:basedOn w:val="Normal"/>
    <w:next w:val="Normal"/>
    <w:link w:val="Heading4Char"/>
    <w:qFormat/>
    <w:rsid w:val="00977ED4"/>
    <w:pPr>
      <w:keepNext/>
      <w:tabs>
        <w:tab w:val="num" w:pos="0"/>
        <w:tab w:val="right" w:pos="9026"/>
      </w:tabs>
      <w:suppressAutoHyphens/>
      <w:ind w:left="864" w:hanging="864"/>
      <w:jc w:val="center"/>
      <w:outlineLvl w:val="3"/>
    </w:pPr>
    <w:rPr>
      <w:rFonts w:ascii="Arial" w:hAnsi="Arial" w:cs="Arial"/>
      <w:b/>
      <w:color w:val="000080"/>
      <w:spacing w:val="-3"/>
      <w:sz w:val="24"/>
      <w:u w:val="single"/>
      <w:lang w:eastAsia="ar-SA"/>
    </w:rPr>
  </w:style>
  <w:style w:type="paragraph" w:styleId="Heading5">
    <w:name w:val="heading 5"/>
    <w:basedOn w:val="Normal"/>
    <w:next w:val="Normal"/>
    <w:link w:val="Heading5Char"/>
    <w:qFormat/>
    <w:rsid w:val="00977ED4"/>
    <w:pPr>
      <w:keepNext/>
      <w:tabs>
        <w:tab w:val="num" w:pos="0"/>
      </w:tabs>
      <w:suppressAutoHyphens/>
      <w:ind w:left="1008" w:hanging="1008"/>
      <w:outlineLvl w:val="4"/>
    </w:pPr>
    <w:rPr>
      <w:rFonts w:ascii="Arial" w:hAnsi="Arial" w:cs="Arial"/>
      <w:b/>
      <w:sz w:val="24"/>
      <w:u w:val="single"/>
      <w:lang w:eastAsia="ar-SA"/>
    </w:rPr>
  </w:style>
  <w:style w:type="paragraph" w:styleId="Heading6">
    <w:name w:val="heading 6"/>
    <w:basedOn w:val="Normal"/>
    <w:next w:val="Normal"/>
    <w:link w:val="Heading6Char"/>
    <w:unhideWhenUsed/>
    <w:qFormat/>
    <w:rsid w:val="00B96EAE"/>
    <w:pPr>
      <w:keepNext/>
      <w:numPr>
        <w:ilvl w:val="5"/>
        <w:numId w:val="2"/>
      </w:numPr>
      <w:suppressAutoHyphens/>
      <w:jc w:val="center"/>
      <w:outlineLvl w:val="5"/>
    </w:pPr>
    <w:rPr>
      <w:rFonts w:ascii="Arial" w:hAnsi="Arial" w:cs="Arial"/>
      <w:b/>
      <w:color w:val="auto"/>
      <w:sz w:val="24"/>
      <w:lang w:eastAsia="ar-SA"/>
    </w:rPr>
  </w:style>
  <w:style w:type="paragraph" w:styleId="Heading7">
    <w:name w:val="heading 7"/>
    <w:basedOn w:val="Normal"/>
    <w:next w:val="Normal"/>
    <w:link w:val="Heading7Char"/>
    <w:qFormat/>
    <w:rsid w:val="00977ED4"/>
    <w:pPr>
      <w:keepNext/>
      <w:tabs>
        <w:tab w:val="num" w:pos="0"/>
      </w:tabs>
      <w:suppressAutoHyphens/>
      <w:ind w:left="1296" w:hanging="1296"/>
      <w:jc w:val="center"/>
      <w:outlineLvl w:val="6"/>
    </w:pPr>
    <w:rPr>
      <w:rFonts w:ascii="Arial" w:hAnsi="Arial" w:cs="Arial"/>
      <w:b/>
      <w:u w:val="single"/>
      <w:lang w:eastAsia="ar-SA"/>
    </w:rPr>
  </w:style>
  <w:style w:type="paragraph" w:styleId="Heading8">
    <w:name w:val="heading 8"/>
    <w:basedOn w:val="Normal"/>
    <w:next w:val="Normal"/>
    <w:link w:val="Heading8Char"/>
    <w:qFormat/>
    <w:rsid w:val="00977ED4"/>
    <w:pPr>
      <w:keepNext/>
      <w:tabs>
        <w:tab w:val="num" w:pos="0"/>
      </w:tabs>
      <w:suppressAutoHyphens/>
      <w:ind w:left="709"/>
      <w:outlineLvl w:val="7"/>
    </w:pPr>
    <w:rPr>
      <w:rFonts w:ascii="Arial" w:hAnsi="Arial" w:cs="Arial"/>
      <w:i/>
      <w:lang w:eastAsia="ar-SA"/>
    </w:rPr>
  </w:style>
  <w:style w:type="paragraph" w:styleId="Heading9">
    <w:name w:val="heading 9"/>
    <w:basedOn w:val="Normal"/>
    <w:next w:val="Normal"/>
    <w:link w:val="Heading9Char"/>
    <w:qFormat/>
    <w:rsid w:val="00977ED4"/>
    <w:pPr>
      <w:keepNext/>
      <w:widowControl w:val="0"/>
      <w:tabs>
        <w:tab w:val="num" w:pos="0"/>
      </w:tabs>
      <w:suppressAutoHyphens/>
      <w:ind w:left="1584" w:hanging="1584"/>
      <w:jc w:val="center"/>
      <w:outlineLvl w:val="8"/>
    </w:pPr>
    <w:rPr>
      <w:rFonts w:ascii="Arial" w:hAnsi="Arial" w:cs="Arial"/>
      <w:b/>
      <w:color w:val="auto"/>
      <w:sz w:val="4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B96EAE"/>
    <w:rPr>
      <w:rFonts w:ascii="Segoe UI" w:hAnsi="Segoe UI" w:cs="Segoe UI"/>
      <w:sz w:val="18"/>
      <w:szCs w:val="18"/>
    </w:rPr>
  </w:style>
  <w:style w:type="character" w:customStyle="1" w:styleId="BalloonTextChar">
    <w:name w:val="Balloon Text Char"/>
    <w:basedOn w:val="DefaultParagraphFont"/>
    <w:link w:val="BalloonText"/>
    <w:rsid w:val="00B96EAE"/>
    <w:rPr>
      <w:rFonts w:ascii="Segoe UI" w:eastAsia="Times New Roman" w:hAnsi="Segoe UI" w:cs="Segoe UI"/>
      <w:color w:val="000000"/>
      <w:sz w:val="18"/>
      <w:szCs w:val="18"/>
      <w:lang w:eastAsia="en-GB"/>
    </w:rPr>
  </w:style>
  <w:style w:type="character" w:customStyle="1" w:styleId="Heading3Char">
    <w:name w:val="Heading 3 Char"/>
    <w:basedOn w:val="DefaultParagraphFont"/>
    <w:link w:val="Heading3"/>
    <w:rsid w:val="00B96EAE"/>
    <w:rPr>
      <w:rFonts w:ascii="Arial" w:eastAsia="Times New Roman" w:hAnsi="Arial" w:cs="Arial"/>
      <w:sz w:val="24"/>
      <w:szCs w:val="20"/>
      <w:lang w:eastAsia="ar-SA"/>
    </w:rPr>
  </w:style>
  <w:style w:type="character" w:customStyle="1" w:styleId="Heading6Char">
    <w:name w:val="Heading 6 Char"/>
    <w:basedOn w:val="DefaultParagraphFont"/>
    <w:link w:val="Heading6"/>
    <w:rsid w:val="00B96EAE"/>
    <w:rPr>
      <w:rFonts w:ascii="Arial" w:eastAsia="Times New Roman" w:hAnsi="Arial" w:cs="Arial"/>
      <w:b/>
      <w:sz w:val="24"/>
      <w:szCs w:val="20"/>
      <w:lang w:eastAsia="ar-SA"/>
    </w:rPr>
  </w:style>
  <w:style w:type="paragraph" w:styleId="Header">
    <w:name w:val="header"/>
    <w:basedOn w:val="Normal"/>
    <w:link w:val="HeaderChar"/>
    <w:uiPriority w:val="99"/>
    <w:unhideWhenUsed/>
    <w:rsid w:val="00B96EAE"/>
    <w:pPr>
      <w:tabs>
        <w:tab w:val="center" w:pos="4153"/>
        <w:tab w:val="right" w:pos="8306"/>
      </w:tabs>
      <w:suppressAutoHyphens/>
    </w:pPr>
    <w:rPr>
      <w:rFonts w:ascii="Arial" w:hAnsi="Arial"/>
      <w:color w:val="000080"/>
      <w:sz w:val="24"/>
      <w:lang w:val="x-none" w:eastAsia="ar-SA"/>
    </w:rPr>
  </w:style>
  <w:style w:type="character" w:customStyle="1" w:styleId="HeaderChar">
    <w:name w:val="Header Char"/>
    <w:basedOn w:val="DefaultParagraphFont"/>
    <w:link w:val="Header"/>
    <w:uiPriority w:val="99"/>
    <w:rsid w:val="00B96EAE"/>
    <w:rPr>
      <w:rFonts w:ascii="Arial" w:eastAsia="Times New Roman" w:hAnsi="Arial" w:cs="Times New Roman"/>
      <w:color w:val="000080"/>
      <w:sz w:val="24"/>
      <w:szCs w:val="20"/>
      <w:lang w:val="x-none" w:eastAsia="ar-SA"/>
    </w:rPr>
  </w:style>
  <w:style w:type="paragraph" w:styleId="BodyText2">
    <w:name w:val="Body Text 2"/>
    <w:basedOn w:val="Normal"/>
    <w:link w:val="BodyText2Char"/>
    <w:unhideWhenUsed/>
    <w:rsid w:val="00B96EAE"/>
    <w:pPr>
      <w:suppressAutoHyphens/>
      <w:jc w:val="both"/>
    </w:pPr>
    <w:rPr>
      <w:rFonts w:ascii="Arial" w:hAnsi="Arial" w:cs="Arial"/>
      <w:sz w:val="24"/>
      <w:lang w:eastAsia="ar-SA"/>
    </w:rPr>
  </w:style>
  <w:style w:type="character" w:customStyle="1" w:styleId="BodyText2Char">
    <w:name w:val="Body Text 2 Char"/>
    <w:basedOn w:val="DefaultParagraphFont"/>
    <w:link w:val="BodyText2"/>
    <w:rsid w:val="00B96EAE"/>
    <w:rPr>
      <w:rFonts w:ascii="Arial" w:eastAsia="Times New Roman" w:hAnsi="Arial" w:cs="Arial"/>
      <w:color w:val="000000"/>
      <w:sz w:val="24"/>
      <w:szCs w:val="20"/>
      <w:lang w:eastAsia="ar-SA"/>
    </w:rPr>
  </w:style>
  <w:style w:type="paragraph" w:styleId="ListParagraph">
    <w:name w:val="List Paragraph"/>
    <w:basedOn w:val="Normal"/>
    <w:uiPriority w:val="34"/>
    <w:qFormat/>
    <w:rsid w:val="00B96EAE"/>
    <w:pPr>
      <w:suppressAutoHyphens/>
      <w:ind w:left="720"/>
    </w:pPr>
    <w:rPr>
      <w:rFonts w:ascii="Arial" w:hAnsi="Arial" w:cs="Arial"/>
      <w:color w:val="auto"/>
      <w:sz w:val="20"/>
      <w:lang w:eastAsia="ar-SA"/>
    </w:rPr>
  </w:style>
  <w:style w:type="character" w:customStyle="1" w:styleId="Heading1Char">
    <w:name w:val="Heading 1 Char"/>
    <w:basedOn w:val="DefaultParagraphFont"/>
    <w:link w:val="Heading1"/>
    <w:rsid w:val="00883B9A"/>
    <w:rPr>
      <w:rFonts w:asciiTheme="majorHAnsi" w:eastAsiaTheme="majorEastAsia" w:hAnsiTheme="majorHAnsi" w:cstheme="majorBidi"/>
      <w:color w:val="2F5496" w:themeColor="accent1" w:themeShade="BF"/>
      <w:sz w:val="32"/>
      <w:szCs w:val="32"/>
      <w:lang w:eastAsia="en-GB"/>
    </w:rPr>
  </w:style>
  <w:style w:type="paragraph" w:styleId="FootnoteText">
    <w:name w:val="footnote text"/>
    <w:basedOn w:val="Normal"/>
    <w:link w:val="FootnoteTextChar"/>
    <w:unhideWhenUsed/>
    <w:rsid w:val="00A95039"/>
    <w:rPr>
      <w:sz w:val="20"/>
      <w:lang w:val="x-none" w:eastAsia="x-none"/>
    </w:rPr>
  </w:style>
  <w:style w:type="character" w:customStyle="1" w:styleId="FootnoteTextChar">
    <w:name w:val="Footnote Text Char"/>
    <w:basedOn w:val="DefaultParagraphFont"/>
    <w:link w:val="FootnoteText"/>
    <w:rsid w:val="00A95039"/>
    <w:rPr>
      <w:rFonts w:ascii="Times New Roman" w:eastAsia="Times New Roman" w:hAnsi="Times New Roman" w:cs="Times New Roman"/>
      <w:color w:val="000000"/>
      <w:sz w:val="20"/>
      <w:szCs w:val="20"/>
      <w:lang w:val="x-none" w:eastAsia="x-none"/>
    </w:rPr>
  </w:style>
  <w:style w:type="character" w:styleId="FootnoteReference">
    <w:name w:val="footnote reference"/>
    <w:unhideWhenUsed/>
    <w:rsid w:val="00A95039"/>
    <w:rPr>
      <w:vertAlign w:val="superscript"/>
    </w:rPr>
  </w:style>
  <w:style w:type="character" w:customStyle="1" w:styleId="Heading2Char">
    <w:name w:val="Heading 2 Char"/>
    <w:basedOn w:val="DefaultParagraphFont"/>
    <w:link w:val="Heading2"/>
    <w:rsid w:val="00977ED4"/>
    <w:rPr>
      <w:rFonts w:ascii="Arial" w:eastAsia="Times New Roman" w:hAnsi="Arial" w:cs="Arial"/>
      <w:b/>
      <w:spacing w:val="-3"/>
      <w:sz w:val="28"/>
      <w:szCs w:val="20"/>
      <w:u w:val="single"/>
      <w:lang w:eastAsia="ar-SA"/>
    </w:rPr>
  </w:style>
  <w:style w:type="character" w:customStyle="1" w:styleId="Heading4Char">
    <w:name w:val="Heading 4 Char"/>
    <w:basedOn w:val="DefaultParagraphFont"/>
    <w:link w:val="Heading4"/>
    <w:rsid w:val="00977ED4"/>
    <w:rPr>
      <w:rFonts w:ascii="Arial" w:eastAsia="Times New Roman" w:hAnsi="Arial" w:cs="Arial"/>
      <w:b/>
      <w:color w:val="000080"/>
      <w:spacing w:val="-3"/>
      <w:sz w:val="24"/>
      <w:szCs w:val="20"/>
      <w:u w:val="single"/>
      <w:lang w:eastAsia="ar-SA"/>
    </w:rPr>
  </w:style>
  <w:style w:type="character" w:customStyle="1" w:styleId="Heading5Char">
    <w:name w:val="Heading 5 Char"/>
    <w:basedOn w:val="DefaultParagraphFont"/>
    <w:link w:val="Heading5"/>
    <w:rsid w:val="00977ED4"/>
    <w:rPr>
      <w:rFonts w:ascii="Arial" w:eastAsia="Times New Roman" w:hAnsi="Arial" w:cs="Arial"/>
      <w:b/>
      <w:color w:val="000000"/>
      <w:sz w:val="24"/>
      <w:szCs w:val="20"/>
      <w:u w:val="single"/>
      <w:lang w:eastAsia="ar-SA"/>
    </w:rPr>
  </w:style>
  <w:style w:type="character" w:customStyle="1" w:styleId="Heading7Char">
    <w:name w:val="Heading 7 Char"/>
    <w:basedOn w:val="DefaultParagraphFont"/>
    <w:link w:val="Heading7"/>
    <w:rsid w:val="00977ED4"/>
    <w:rPr>
      <w:rFonts w:ascii="Arial" w:eastAsia="Times New Roman" w:hAnsi="Arial" w:cs="Arial"/>
      <w:b/>
      <w:color w:val="000000"/>
      <w:szCs w:val="20"/>
      <w:u w:val="single"/>
      <w:lang w:eastAsia="ar-SA"/>
    </w:rPr>
  </w:style>
  <w:style w:type="character" w:customStyle="1" w:styleId="Heading8Char">
    <w:name w:val="Heading 8 Char"/>
    <w:basedOn w:val="DefaultParagraphFont"/>
    <w:link w:val="Heading8"/>
    <w:rsid w:val="00977ED4"/>
    <w:rPr>
      <w:rFonts w:ascii="Arial" w:eastAsia="Times New Roman" w:hAnsi="Arial" w:cs="Arial"/>
      <w:i/>
      <w:color w:val="000000"/>
      <w:szCs w:val="20"/>
      <w:lang w:eastAsia="ar-SA"/>
    </w:rPr>
  </w:style>
  <w:style w:type="character" w:customStyle="1" w:styleId="Heading9Char">
    <w:name w:val="Heading 9 Char"/>
    <w:basedOn w:val="DefaultParagraphFont"/>
    <w:link w:val="Heading9"/>
    <w:rsid w:val="00977ED4"/>
    <w:rPr>
      <w:rFonts w:ascii="Arial" w:eastAsia="Times New Roman" w:hAnsi="Arial" w:cs="Arial"/>
      <w:b/>
      <w:sz w:val="40"/>
      <w:szCs w:val="20"/>
      <w:lang w:val="en-US" w:eastAsia="ar-SA"/>
    </w:rPr>
  </w:style>
  <w:style w:type="paragraph" w:styleId="CommentText">
    <w:name w:val="annotation text"/>
    <w:basedOn w:val="Normal"/>
    <w:link w:val="CommentTextChar"/>
    <w:unhideWhenUsed/>
    <w:rsid w:val="00977ED4"/>
    <w:pPr>
      <w:spacing w:after="160"/>
    </w:pPr>
    <w:rPr>
      <w:rFonts w:asciiTheme="minorHAnsi" w:eastAsiaTheme="minorHAnsi" w:hAnsiTheme="minorHAnsi" w:cstheme="minorBidi"/>
      <w:color w:val="auto"/>
      <w:sz w:val="20"/>
      <w:lang w:eastAsia="en-US"/>
    </w:rPr>
  </w:style>
  <w:style w:type="character" w:customStyle="1" w:styleId="CommentTextChar">
    <w:name w:val="Comment Text Char"/>
    <w:basedOn w:val="DefaultParagraphFont"/>
    <w:link w:val="CommentText"/>
    <w:rsid w:val="00977ED4"/>
    <w:rPr>
      <w:sz w:val="20"/>
      <w:szCs w:val="20"/>
    </w:rPr>
  </w:style>
  <w:style w:type="paragraph" w:styleId="BodyTextIndent2">
    <w:name w:val="Body Text Indent 2"/>
    <w:basedOn w:val="Normal"/>
    <w:link w:val="BodyTextIndent2Char"/>
    <w:unhideWhenUsed/>
    <w:rsid w:val="00977ED4"/>
    <w:pPr>
      <w:spacing w:after="120" w:line="480" w:lineRule="auto"/>
      <w:ind w:left="283"/>
    </w:pPr>
    <w:rPr>
      <w:rFonts w:asciiTheme="minorHAnsi" w:eastAsiaTheme="minorHAnsi" w:hAnsiTheme="minorHAnsi" w:cstheme="minorBidi"/>
      <w:color w:val="auto"/>
      <w:szCs w:val="22"/>
      <w:lang w:eastAsia="en-US"/>
    </w:rPr>
  </w:style>
  <w:style w:type="character" w:customStyle="1" w:styleId="BodyTextIndent2Char">
    <w:name w:val="Body Text Indent 2 Char"/>
    <w:basedOn w:val="DefaultParagraphFont"/>
    <w:link w:val="BodyTextIndent2"/>
    <w:rsid w:val="00977ED4"/>
  </w:style>
  <w:style w:type="numbering" w:customStyle="1" w:styleId="NoList1">
    <w:name w:val="No List1"/>
    <w:next w:val="NoList"/>
    <w:uiPriority w:val="99"/>
    <w:semiHidden/>
    <w:unhideWhenUsed/>
    <w:rsid w:val="00977ED4"/>
  </w:style>
  <w:style w:type="character" w:customStyle="1" w:styleId="WW8Num1z0">
    <w:name w:val="WW8Num1z0"/>
    <w:rsid w:val="00977ED4"/>
    <w:rPr>
      <w:rFonts w:hint="default"/>
    </w:rPr>
  </w:style>
  <w:style w:type="character" w:customStyle="1" w:styleId="WW8Num1z1">
    <w:name w:val="WW8Num1z1"/>
    <w:rsid w:val="00977ED4"/>
  </w:style>
  <w:style w:type="character" w:customStyle="1" w:styleId="WW8Num1z2">
    <w:name w:val="WW8Num1z2"/>
    <w:rsid w:val="00977ED4"/>
  </w:style>
  <w:style w:type="character" w:customStyle="1" w:styleId="WW8Num1z3">
    <w:name w:val="WW8Num1z3"/>
    <w:rsid w:val="00977ED4"/>
  </w:style>
  <w:style w:type="character" w:customStyle="1" w:styleId="WW8Num1z4">
    <w:name w:val="WW8Num1z4"/>
    <w:rsid w:val="00977ED4"/>
  </w:style>
  <w:style w:type="character" w:customStyle="1" w:styleId="WW8Num1z5">
    <w:name w:val="WW8Num1z5"/>
    <w:rsid w:val="00977ED4"/>
  </w:style>
  <w:style w:type="character" w:customStyle="1" w:styleId="WW8Num1z6">
    <w:name w:val="WW8Num1z6"/>
    <w:rsid w:val="00977ED4"/>
  </w:style>
  <w:style w:type="character" w:customStyle="1" w:styleId="WW8Num1z7">
    <w:name w:val="WW8Num1z7"/>
    <w:rsid w:val="00977ED4"/>
  </w:style>
  <w:style w:type="character" w:customStyle="1" w:styleId="WW8Num1z8">
    <w:name w:val="WW8Num1z8"/>
    <w:rsid w:val="00977ED4"/>
  </w:style>
  <w:style w:type="character" w:customStyle="1" w:styleId="WW8Num2z0">
    <w:name w:val="WW8Num2z0"/>
    <w:rsid w:val="00977ED4"/>
    <w:rPr>
      <w:rFonts w:cs="Arial" w:hint="default"/>
      <w:sz w:val="22"/>
      <w:szCs w:val="22"/>
    </w:rPr>
  </w:style>
  <w:style w:type="character" w:customStyle="1" w:styleId="WW8Num3z0">
    <w:name w:val="WW8Num3z0"/>
    <w:rsid w:val="00977ED4"/>
    <w:rPr>
      <w:rFonts w:cs="Arial" w:hint="default"/>
      <w:sz w:val="22"/>
      <w:szCs w:val="22"/>
    </w:rPr>
  </w:style>
  <w:style w:type="character" w:customStyle="1" w:styleId="WW8Num4z0">
    <w:name w:val="WW8Num4z0"/>
    <w:rsid w:val="00977ED4"/>
    <w:rPr>
      <w:rFonts w:hint="default"/>
      <w:color w:val="000000"/>
      <w:sz w:val="22"/>
    </w:rPr>
  </w:style>
  <w:style w:type="character" w:customStyle="1" w:styleId="WW8Num5z0">
    <w:name w:val="WW8Num5z0"/>
    <w:rsid w:val="00977ED4"/>
    <w:rPr>
      <w:rFonts w:hint="default"/>
    </w:rPr>
  </w:style>
  <w:style w:type="character" w:customStyle="1" w:styleId="WW8Num6z0">
    <w:name w:val="WW8Num6z0"/>
    <w:rsid w:val="00977ED4"/>
    <w:rPr>
      <w:rFonts w:hint="default"/>
    </w:rPr>
  </w:style>
  <w:style w:type="character" w:customStyle="1" w:styleId="WW8Num6z2">
    <w:name w:val="WW8Num6z2"/>
    <w:rsid w:val="00977ED4"/>
    <w:rPr>
      <w:rFonts w:ascii="Times New Roman" w:hAnsi="Times New Roman" w:cs="Times New Roman" w:hint="default"/>
      <w:b w:val="0"/>
      <w:i w:val="0"/>
      <w:sz w:val="23"/>
    </w:rPr>
  </w:style>
  <w:style w:type="character" w:customStyle="1" w:styleId="WW8Num6z4">
    <w:name w:val="WW8Num6z4"/>
    <w:rsid w:val="00977ED4"/>
    <w:rPr>
      <w:rFonts w:ascii="Times New Roman" w:hAnsi="Times New Roman" w:cs="Times New Roman" w:hint="default"/>
      <w:sz w:val="23"/>
    </w:rPr>
  </w:style>
  <w:style w:type="character" w:customStyle="1" w:styleId="WW8Num6z5">
    <w:name w:val="WW8Num6z5"/>
    <w:rsid w:val="00977ED4"/>
    <w:rPr>
      <w:rFonts w:ascii="Times New Roman" w:hAnsi="Times New Roman" w:cs="Times New Roman" w:hint="default"/>
      <w:b w:val="0"/>
      <w:i w:val="0"/>
      <w:caps w:val="0"/>
      <w:smallCaps w:val="0"/>
      <w:strike w:val="0"/>
      <w:dstrike w:val="0"/>
      <w:outline w:val="0"/>
      <w:shadow w:val="0"/>
      <w:vanish w:val="0"/>
      <w:color w:val="auto"/>
      <w:position w:val="0"/>
      <w:sz w:val="23"/>
      <w:vertAlign w:val="baseline"/>
    </w:rPr>
  </w:style>
  <w:style w:type="character" w:customStyle="1" w:styleId="WW8Num6z6">
    <w:name w:val="WW8Num6z6"/>
    <w:rsid w:val="00977ED4"/>
    <w:rPr>
      <w:rFonts w:ascii="Times New Roman" w:hAnsi="Times New Roman" w:cs="Times New Roman" w:hint="default"/>
      <w:b w:val="0"/>
      <w:i w:val="0"/>
      <w:caps w:val="0"/>
      <w:smallCaps w:val="0"/>
      <w:strike w:val="0"/>
      <w:dstrike w:val="0"/>
      <w:outline w:val="0"/>
      <w:shadow w:val="0"/>
      <w:vanish w:val="0"/>
      <w:position w:val="0"/>
      <w:sz w:val="23"/>
      <w:vertAlign w:val="baseline"/>
    </w:rPr>
  </w:style>
  <w:style w:type="character" w:customStyle="1" w:styleId="WW8Num7z0">
    <w:name w:val="WW8Num7z0"/>
    <w:rsid w:val="00977ED4"/>
    <w:rPr>
      <w:rFonts w:hint="default"/>
      <w:color w:val="000000"/>
      <w:spacing w:val="-2"/>
      <w:sz w:val="22"/>
    </w:rPr>
  </w:style>
  <w:style w:type="character" w:customStyle="1" w:styleId="WW8Num8z0">
    <w:name w:val="WW8Num8z0"/>
    <w:rsid w:val="00977ED4"/>
    <w:rPr>
      <w:rFonts w:ascii="Times New Roman" w:hAnsi="Times New Roman" w:cs="Times New Roman" w:hint="default"/>
      <w:b w:val="0"/>
      <w:i w:val="0"/>
      <w:sz w:val="23"/>
      <w:u w:val="none"/>
    </w:rPr>
  </w:style>
  <w:style w:type="character" w:customStyle="1" w:styleId="WW8Num9z0">
    <w:name w:val="WW8Num9z0"/>
    <w:rsid w:val="00977ED4"/>
    <w:rPr>
      <w:rFonts w:cs="Arial" w:hint="default"/>
      <w:sz w:val="22"/>
      <w:szCs w:val="22"/>
    </w:rPr>
  </w:style>
  <w:style w:type="character" w:customStyle="1" w:styleId="WW8Num10z0">
    <w:name w:val="WW8Num10z0"/>
    <w:rsid w:val="00977ED4"/>
    <w:rPr>
      <w:rFonts w:hint="default"/>
    </w:rPr>
  </w:style>
  <w:style w:type="character" w:customStyle="1" w:styleId="WW8Num11z0">
    <w:name w:val="WW8Num11z0"/>
    <w:rsid w:val="00977ED4"/>
    <w:rPr>
      <w:rFonts w:hint="default"/>
    </w:rPr>
  </w:style>
  <w:style w:type="character" w:customStyle="1" w:styleId="WW8Num11z1">
    <w:name w:val="WW8Num11z1"/>
    <w:rsid w:val="00977ED4"/>
  </w:style>
  <w:style w:type="character" w:customStyle="1" w:styleId="WW8Num11z2">
    <w:name w:val="WW8Num11z2"/>
    <w:rsid w:val="00977ED4"/>
  </w:style>
  <w:style w:type="character" w:customStyle="1" w:styleId="WW8Num11z3">
    <w:name w:val="WW8Num11z3"/>
    <w:rsid w:val="00977ED4"/>
  </w:style>
  <w:style w:type="character" w:customStyle="1" w:styleId="WW8Num11z4">
    <w:name w:val="WW8Num11z4"/>
    <w:rsid w:val="00977ED4"/>
  </w:style>
  <w:style w:type="character" w:customStyle="1" w:styleId="WW8Num11z5">
    <w:name w:val="WW8Num11z5"/>
    <w:rsid w:val="00977ED4"/>
  </w:style>
  <w:style w:type="character" w:customStyle="1" w:styleId="WW8Num11z6">
    <w:name w:val="WW8Num11z6"/>
    <w:rsid w:val="00977ED4"/>
  </w:style>
  <w:style w:type="character" w:customStyle="1" w:styleId="WW8Num11z7">
    <w:name w:val="WW8Num11z7"/>
    <w:rsid w:val="00977ED4"/>
  </w:style>
  <w:style w:type="character" w:customStyle="1" w:styleId="WW8Num11z8">
    <w:name w:val="WW8Num11z8"/>
    <w:rsid w:val="00977ED4"/>
  </w:style>
  <w:style w:type="character" w:customStyle="1" w:styleId="WW8Num12z0">
    <w:name w:val="WW8Num12z0"/>
    <w:rsid w:val="00977ED4"/>
    <w:rPr>
      <w:rFonts w:hint="default"/>
    </w:rPr>
  </w:style>
  <w:style w:type="character" w:customStyle="1" w:styleId="WW8Num12z1">
    <w:name w:val="WW8Num12z1"/>
    <w:rsid w:val="00977ED4"/>
  </w:style>
  <w:style w:type="character" w:customStyle="1" w:styleId="WW8Num12z2">
    <w:name w:val="WW8Num12z2"/>
    <w:rsid w:val="00977ED4"/>
  </w:style>
  <w:style w:type="character" w:customStyle="1" w:styleId="WW8Num12z3">
    <w:name w:val="WW8Num12z3"/>
    <w:rsid w:val="00977ED4"/>
  </w:style>
  <w:style w:type="character" w:customStyle="1" w:styleId="WW8Num12z4">
    <w:name w:val="WW8Num12z4"/>
    <w:rsid w:val="00977ED4"/>
  </w:style>
  <w:style w:type="character" w:customStyle="1" w:styleId="WW8Num12z5">
    <w:name w:val="WW8Num12z5"/>
    <w:rsid w:val="00977ED4"/>
  </w:style>
  <w:style w:type="character" w:customStyle="1" w:styleId="WW8Num12z6">
    <w:name w:val="WW8Num12z6"/>
    <w:rsid w:val="00977ED4"/>
  </w:style>
  <w:style w:type="character" w:customStyle="1" w:styleId="WW8Num12z7">
    <w:name w:val="WW8Num12z7"/>
    <w:rsid w:val="00977ED4"/>
  </w:style>
  <w:style w:type="character" w:customStyle="1" w:styleId="WW8Num12z8">
    <w:name w:val="WW8Num12z8"/>
    <w:rsid w:val="00977ED4"/>
  </w:style>
  <w:style w:type="character" w:customStyle="1" w:styleId="WW8Num13z0">
    <w:name w:val="WW8Num13z0"/>
    <w:rsid w:val="00977ED4"/>
    <w:rPr>
      <w:rFonts w:hint="default"/>
    </w:rPr>
  </w:style>
  <w:style w:type="character" w:customStyle="1" w:styleId="WW8Num13z1">
    <w:name w:val="WW8Num13z1"/>
    <w:rsid w:val="00977ED4"/>
  </w:style>
  <w:style w:type="character" w:customStyle="1" w:styleId="WW8Num13z2">
    <w:name w:val="WW8Num13z2"/>
    <w:rsid w:val="00977ED4"/>
  </w:style>
  <w:style w:type="character" w:customStyle="1" w:styleId="WW8Num13z3">
    <w:name w:val="WW8Num13z3"/>
    <w:rsid w:val="00977ED4"/>
  </w:style>
  <w:style w:type="character" w:customStyle="1" w:styleId="WW8Num13z4">
    <w:name w:val="WW8Num13z4"/>
    <w:rsid w:val="00977ED4"/>
  </w:style>
  <w:style w:type="character" w:customStyle="1" w:styleId="WW8Num13z5">
    <w:name w:val="WW8Num13z5"/>
    <w:rsid w:val="00977ED4"/>
  </w:style>
  <w:style w:type="character" w:customStyle="1" w:styleId="WW8Num13z6">
    <w:name w:val="WW8Num13z6"/>
    <w:rsid w:val="00977ED4"/>
  </w:style>
  <w:style w:type="character" w:customStyle="1" w:styleId="WW8Num13z7">
    <w:name w:val="WW8Num13z7"/>
    <w:rsid w:val="00977ED4"/>
  </w:style>
  <w:style w:type="character" w:customStyle="1" w:styleId="WW8Num13z8">
    <w:name w:val="WW8Num13z8"/>
    <w:rsid w:val="00977ED4"/>
  </w:style>
  <w:style w:type="character" w:customStyle="1" w:styleId="WW8Num14z0">
    <w:name w:val="WW8Num14z0"/>
    <w:rsid w:val="00977ED4"/>
    <w:rPr>
      <w:rFonts w:hint="default"/>
    </w:rPr>
  </w:style>
  <w:style w:type="character" w:customStyle="1" w:styleId="WW8Num14z1">
    <w:name w:val="WW8Num14z1"/>
    <w:rsid w:val="00977ED4"/>
  </w:style>
  <w:style w:type="character" w:customStyle="1" w:styleId="WW8Num14z2">
    <w:name w:val="WW8Num14z2"/>
    <w:rsid w:val="00977ED4"/>
  </w:style>
  <w:style w:type="character" w:customStyle="1" w:styleId="WW8Num14z3">
    <w:name w:val="WW8Num14z3"/>
    <w:rsid w:val="00977ED4"/>
  </w:style>
  <w:style w:type="character" w:customStyle="1" w:styleId="WW8Num14z4">
    <w:name w:val="WW8Num14z4"/>
    <w:rsid w:val="00977ED4"/>
  </w:style>
  <w:style w:type="character" w:customStyle="1" w:styleId="WW8Num14z5">
    <w:name w:val="WW8Num14z5"/>
    <w:rsid w:val="00977ED4"/>
  </w:style>
  <w:style w:type="character" w:customStyle="1" w:styleId="WW8Num14z6">
    <w:name w:val="WW8Num14z6"/>
    <w:rsid w:val="00977ED4"/>
  </w:style>
  <w:style w:type="character" w:customStyle="1" w:styleId="WW8Num14z7">
    <w:name w:val="WW8Num14z7"/>
    <w:rsid w:val="00977ED4"/>
  </w:style>
  <w:style w:type="character" w:customStyle="1" w:styleId="WW8Num14z8">
    <w:name w:val="WW8Num14z8"/>
    <w:rsid w:val="00977ED4"/>
  </w:style>
  <w:style w:type="character" w:customStyle="1" w:styleId="WW8Num15z0">
    <w:name w:val="WW8Num15z0"/>
    <w:rsid w:val="00977ED4"/>
  </w:style>
  <w:style w:type="character" w:customStyle="1" w:styleId="WW8Num15z1">
    <w:name w:val="WW8Num15z1"/>
    <w:rsid w:val="00977ED4"/>
    <w:rPr>
      <w:rFonts w:ascii="Symbol" w:hAnsi="Symbol" w:cs="Symbol" w:hint="default"/>
    </w:rPr>
  </w:style>
  <w:style w:type="character" w:customStyle="1" w:styleId="WW8Num15z2">
    <w:name w:val="WW8Num15z2"/>
    <w:rsid w:val="00977ED4"/>
  </w:style>
  <w:style w:type="character" w:customStyle="1" w:styleId="WW8Num15z3">
    <w:name w:val="WW8Num15z3"/>
    <w:rsid w:val="00977ED4"/>
  </w:style>
  <w:style w:type="character" w:customStyle="1" w:styleId="WW8Num15z4">
    <w:name w:val="WW8Num15z4"/>
    <w:rsid w:val="00977ED4"/>
  </w:style>
  <w:style w:type="character" w:customStyle="1" w:styleId="WW8Num15z5">
    <w:name w:val="WW8Num15z5"/>
    <w:rsid w:val="00977ED4"/>
  </w:style>
  <w:style w:type="character" w:customStyle="1" w:styleId="WW8Num15z6">
    <w:name w:val="WW8Num15z6"/>
    <w:rsid w:val="00977ED4"/>
  </w:style>
  <w:style w:type="character" w:customStyle="1" w:styleId="WW8Num15z7">
    <w:name w:val="WW8Num15z7"/>
    <w:rsid w:val="00977ED4"/>
  </w:style>
  <w:style w:type="character" w:customStyle="1" w:styleId="WW8Num15z8">
    <w:name w:val="WW8Num15z8"/>
    <w:rsid w:val="00977ED4"/>
  </w:style>
  <w:style w:type="character" w:customStyle="1" w:styleId="WW8Num16z0">
    <w:name w:val="WW8Num16z0"/>
    <w:rsid w:val="00977ED4"/>
  </w:style>
  <w:style w:type="character" w:customStyle="1" w:styleId="WW8Num16z1">
    <w:name w:val="WW8Num16z1"/>
    <w:rsid w:val="00977ED4"/>
  </w:style>
  <w:style w:type="character" w:customStyle="1" w:styleId="WW8Num16z2">
    <w:name w:val="WW8Num16z2"/>
    <w:rsid w:val="00977ED4"/>
    <w:rPr>
      <w:rFonts w:cs="Arial"/>
      <w:sz w:val="22"/>
      <w:szCs w:val="22"/>
    </w:rPr>
  </w:style>
  <w:style w:type="character" w:customStyle="1" w:styleId="WW8Num16z3">
    <w:name w:val="WW8Num16z3"/>
    <w:rsid w:val="00977ED4"/>
  </w:style>
  <w:style w:type="character" w:customStyle="1" w:styleId="WW8Num16z4">
    <w:name w:val="WW8Num16z4"/>
    <w:rsid w:val="00977ED4"/>
  </w:style>
  <w:style w:type="character" w:customStyle="1" w:styleId="WW8Num16z5">
    <w:name w:val="WW8Num16z5"/>
    <w:rsid w:val="00977ED4"/>
  </w:style>
  <w:style w:type="character" w:customStyle="1" w:styleId="WW8Num16z6">
    <w:name w:val="WW8Num16z6"/>
    <w:rsid w:val="00977ED4"/>
  </w:style>
  <w:style w:type="character" w:customStyle="1" w:styleId="WW8Num16z7">
    <w:name w:val="WW8Num16z7"/>
    <w:rsid w:val="00977ED4"/>
  </w:style>
  <w:style w:type="character" w:customStyle="1" w:styleId="WW8Num16z8">
    <w:name w:val="WW8Num16z8"/>
    <w:rsid w:val="00977ED4"/>
  </w:style>
  <w:style w:type="character" w:customStyle="1" w:styleId="WW8Num17z0">
    <w:name w:val="WW8Num17z0"/>
    <w:rsid w:val="00977ED4"/>
    <w:rPr>
      <w:rFonts w:hint="default"/>
      <w:u w:val="none"/>
    </w:rPr>
  </w:style>
  <w:style w:type="character" w:customStyle="1" w:styleId="WW8Num17z1">
    <w:name w:val="WW8Num17z1"/>
    <w:rsid w:val="00977ED4"/>
  </w:style>
  <w:style w:type="character" w:customStyle="1" w:styleId="WW8Num17z2">
    <w:name w:val="WW8Num17z2"/>
    <w:rsid w:val="00977ED4"/>
    <w:rPr>
      <w:shd w:val="clear" w:color="auto" w:fill="FFFF99"/>
    </w:rPr>
  </w:style>
  <w:style w:type="character" w:customStyle="1" w:styleId="WW8Num17z3">
    <w:name w:val="WW8Num17z3"/>
    <w:rsid w:val="00977ED4"/>
  </w:style>
  <w:style w:type="character" w:customStyle="1" w:styleId="WW8Num17z4">
    <w:name w:val="WW8Num17z4"/>
    <w:rsid w:val="00977ED4"/>
  </w:style>
  <w:style w:type="character" w:customStyle="1" w:styleId="WW8Num17z5">
    <w:name w:val="WW8Num17z5"/>
    <w:rsid w:val="00977ED4"/>
  </w:style>
  <w:style w:type="character" w:customStyle="1" w:styleId="WW8Num17z6">
    <w:name w:val="WW8Num17z6"/>
    <w:rsid w:val="00977ED4"/>
  </w:style>
  <w:style w:type="character" w:customStyle="1" w:styleId="WW8Num17z7">
    <w:name w:val="WW8Num17z7"/>
    <w:rsid w:val="00977ED4"/>
  </w:style>
  <w:style w:type="character" w:customStyle="1" w:styleId="WW8Num17z8">
    <w:name w:val="WW8Num17z8"/>
    <w:rsid w:val="00977ED4"/>
  </w:style>
  <w:style w:type="character" w:customStyle="1" w:styleId="WW8Num18z0">
    <w:name w:val="WW8Num18z0"/>
    <w:rsid w:val="00977ED4"/>
    <w:rPr>
      <w:rFonts w:hint="default"/>
    </w:rPr>
  </w:style>
  <w:style w:type="character" w:customStyle="1" w:styleId="WW8Num18z1">
    <w:name w:val="WW8Num18z1"/>
    <w:rsid w:val="00977ED4"/>
  </w:style>
  <w:style w:type="character" w:customStyle="1" w:styleId="WW8Num18z2">
    <w:name w:val="WW8Num18z2"/>
    <w:rsid w:val="00977ED4"/>
  </w:style>
  <w:style w:type="character" w:customStyle="1" w:styleId="WW8Num18z3">
    <w:name w:val="WW8Num18z3"/>
    <w:rsid w:val="00977ED4"/>
  </w:style>
  <w:style w:type="character" w:customStyle="1" w:styleId="WW8Num18z4">
    <w:name w:val="WW8Num18z4"/>
    <w:rsid w:val="00977ED4"/>
  </w:style>
  <w:style w:type="character" w:customStyle="1" w:styleId="WW8Num18z5">
    <w:name w:val="WW8Num18z5"/>
    <w:rsid w:val="00977ED4"/>
  </w:style>
  <w:style w:type="character" w:customStyle="1" w:styleId="WW8Num18z6">
    <w:name w:val="WW8Num18z6"/>
    <w:rsid w:val="00977ED4"/>
  </w:style>
  <w:style w:type="character" w:customStyle="1" w:styleId="WW8Num18z7">
    <w:name w:val="WW8Num18z7"/>
    <w:rsid w:val="00977ED4"/>
  </w:style>
  <w:style w:type="character" w:customStyle="1" w:styleId="WW8Num18z8">
    <w:name w:val="WW8Num18z8"/>
    <w:rsid w:val="00977ED4"/>
  </w:style>
  <w:style w:type="character" w:customStyle="1" w:styleId="WW8Num19z0">
    <w:name w:val="WW8Num19z0"/>
    <w:rsid w:val="00977ED4"/>
    <w:rPr>
      <w:rFonts w:hint="default"/>
      <w:color w:val="auto"/>
      <w:u w:val="none"/>
    </w:rPr>
  </w:style>
  <w:style w:type="character" w:customStyle="1" w:styleId="WW8Num19z1">
    <w:name w:val="WW8Num19z1"/>
    <w:rsid w:val="00977ED4"/>
    <w:rPr>
      <w:color w:val="000000"/>
    </w:rPr>
  </w:style>
  <w:style w:type="character" w:customStyle="1" w:styleId="WW8Num19z2">
    <w:name w:val="WW8Num19z2"/>
    <w:rsid w:val="00977ED4"/>
  </w:style>
  <w:style w:type="character" w:customStyle="1" w:styleId="WW8Num19z3">
    <w:name w:val="WW8Num19z3"/>
    <w:rsid w:val="00977ED4"/>
  </w:style>
  <w:style w:type="character" w:customStyle="1" w:styleId="WW8Num19z4">
    <w:name w:val="WW8Num19z4"/>
    <w:rsid w:val="00977ED4"/>
  </w:style>
  <w:style w:type="character" w:customStyle="1" w:styleId="WW8Num19z5">
    <w:name w:val="WW8Num19z5"/>
    <w:rsid w:val="00977ED4"/>
  </w:style>
  <w:style w:type="character" w:customStyle="1" w:styleId="WW8Num19z6">
    <w:name w:val="WW8Num19z6"/>
    <w:rsid w:val="00977ED4"/>
  </w:style>
  <w:style w:type="character" w:customStyle="1" w:styleId="WW8Num19z7">
    <w:name w:val="WW8Num19z7"/>
    <w:rsid w:val="00977ED4"/>
  </w:style>
  <w:style w:type="character" w:customStyle="1" w:styleId="WW8Num19z8">
    <w:name w:val="WW8Num19z8"/>
    <w:rsid w:val="00977ED4"/>
  </w:style>
  <w:style w:type="character" w:customStyle="1" w:styleId="WW8Num20z0">
    <w:name w:val="WW8Num20z0"/>
    <w:rsid w:val="00977ED4"/>
    <w:rPr>
      <w:rFonts w:hint="default"/>
    </w:rPr>
  </w:style>
  <w:style w:type="character" w:customStyle="1" w:styleId="WW8Num20z1">
    <w:name w:val="WW8Num20z1"/>
    <w:rsid w:val="00977ED4"/>
    <w:rPr>
      <w:sz w:val="22"/>
    </w:rPr>
  </w:style>
  <w:style w:type="character" w:customStyle="1" w:styleId="WW8Num20z2">
    <w:name w:val="WW8Num20z2"/>
    <w:rsid w:val="00977ED4"/>
  </w:style>
  <w:style w:type="character" w:customStyle="1" w:styleId="WW8Num20z3">
    <w:name w:val="WW8Num20z3"/>
    <w:rsid w:val="00977ED4"/>
  </w:style>
  <w:style w:type="character" w:customStyle="1" w:styleId="WW8Num20z4">
    <w:name w:val="WW8Num20z4"/>
    <w:rsid w:val="00977ED4"/>
  </w:style>
  <w:style w:type="character" w:customStyle="1" w:styleId="WW8Num20z5">
    <w:name w:val="WW8Num20z5"/>
    <w:rsid w:val="00977ED4"/>
  </w:style>
  <w:style w:type="character" w:customStyle="1" w:styleId="WW8Num20z6">
    <w:name w:val="WW8Num20z6"/>
    <w:rsid w:val="00977ED4"/>
  </w:style>
  <w:style w:type="character" w:customStyle="1" w:styleId="WW8Num20z7">
    <w:name w:val="WW8Num20z7"/>
    <w:rsid w:val="00977ED4"/>
  </w:style>
  <w:style w:type="character" w:customStyle="1" w:styleId="WW8Num20z8">
    <w:name w:val="WW8Num20z8"/>
    <w:rsid w:val="00977ED4"/>
  </w:style>
  <w:style w:type="character" w:customStyle="1" w:styleId="WW8Num21z0">
    <w:name w:val="WW8Num21z0"/>
    <w:rsid w:val="00977ED4"/>
    <w:rPr>
      <w:rFonts w:hint="default"/>
    </w:rPr>
  </w:style>
  <w:style w:type="character" w:customStyle="1" w:styleId="WW8Num21z1">
    <w:name w:val="WW8Num21z1"/>
    <w:rsid w:val="00977ED4"/>
  </w:style>
  <w:style w:type="character" w:customStyle="1" w:styleId="WW8Num21z2">
    <w:name w:val="WW8Num21z2"/>
    <w:rsid w:val="00977ED4"/>
  </w:style>
  <w:style w:type="character" w:customStyle="1" w:styleId="WW8Num21z3">
    <w:name w:val="WW8Num21z3"/>
    <w:rsid w:val="00977ED4"/>
  </w:style>
  <w:style w:type="character" w:customStyle="1" w:styleId="WW8Num21z4">
    <w:name w:val="WW8Num21z4"/>
    <w:rsid w:val="00977ED4"/>
  </w:style>
  <w:style w:type="character" w:customStyle="1" w:styleId="WW8Num21z5">
    <w:name w:val="WW8Num21z5"/>
    <w:rsid w:val="00977ED4"/>
  </w:style>
  <w:style w:type="character" w:customStyle="1" w:styleId="WW8Num21z6">
    <w:name w:val="WW8Num21z6"/>
    <w:rsid w:val="00977ED4"/>
  </w:style>
  <w:style w:type="character" w:customStyle="1" w:styleId="WW8Num21z7">
    <w:name w:val="WW8Num21z7"/>
    <w:rsid w:val="00977ED4"/>
  </w:style>
  <w:style w:type="character" w:customStyle="1" w:styleId="WW8Num21z8">
    <w:name w:val="WW8Num21z8"/>
    <w:rsid w:val="00977ED4"/>
  </w:style>
  <w:style w:type="character" w:customStyle="1" w:styleId="WW8Num22z0">
    <w:name w:val="WW8Num22z0"/>
    <w:rsid w:val="00977ED4"/>
    <w:rPr>
      <w:rFonts w:hint="default"/>
    </w:rPr>
  </w:style>
  <w:style w:type="character" w:customStyle="1" w:styleId="WW8Num22z1">
    <w:name w:val="WW8Num22z1"/>
    <w:rsid w:val="00977ED4"/>
  </w:style>
  <w:style w:type="character" w:customStyle="1" w:styleId="WW8Num22z2">
    <w:name w:val="WW8Num22z2"/>
    <w:rsid w:val="00977ED4"/>
  </w:style>
  <w:style w:type="character" w:customStyle="1" w:styleId="WW8Num22z3">
    <w:name w:val="WW8Num22z3"/>
    <w:rsid w:val="00977ED4"/>
  </w:style>
  <w:style w:type="character" w:customStyle="1" w:styleId="WW8Num22z4">
    <w:name w:val="WW8Num22z4"/>
    <w:rsid w:val="00977ED4"/>
  </w:style>
  <w:style w:type="character" w:customStyle="1" w:styleId="WW8Num22z5">
    <w:name w:val="WW8Num22z5"/>
    <w:rsid w:val="00977ED4"/>
  </w:style>
  <w:style w:type="character" w:customStyle="1" w:styleId="WW8Num22z6">
    <w:name w:val="WW8Num22z6"/>
    <w:rsid w:val="00977ED4"/>
  </w:style>
  <w:style w:type="character" w:customStyle="1" w:styleId="WW8Num22z7">
    <w:name w:val="WW8Num22z7"/>
    <w:rsid w:val="00977ED4"/>
  </w:style>
  <w:style w:type="character" w:customStyle="1" w:styleId="WW8Num22z8">
    <w:name w:val="WW8Num22z8"/>
    <w:rsid w:val="00977ED4"/>
  </w:style>
  <w:style w:type="character" w:customStyle="1" w:styleId="WW8Num23z0">
    <w:name w:val="WW8Num23z0"/>
    <w:rsid w:val="00977ED4"/>
    <w:rPr>
      <w:rFonts w:hint="default"/>
    </w:rPr>
  </w:style>
  <w:style w:type="character" w:customStyle="1" w:styleId="WW8Num23z1">
    <w:name w:val="WW8Num23z1"/>
    <w:rsid w:val="00977ED4"/>
  </w:style>
  <w:style w:type="character" w:customStyle="1" w:styleId="WW8Num23z2">
    <w:name w:val="WW8Num23z2"/>
    <w:rsid w:val="00977ED4"/>
  </w:style>
  <w:style w:type="character" w:customStyle="1" w:styleId="WW8Num23z3">
    <w:name w:val="WW8Num23z3"/>
    <w:rsid w:val="00977ED4"/>
  </w:style>
  <w:style w:type="character" w:customStyle="1" w:styleId="WW8Num23z4">
    <w:name w:val="WW8Num23z4"/>
    <w:rsid w:val="00977ED4"/>
  </w:style>
  <w:style w:type="character" w:customStyle="1" w:styleId="WW8Num23z5">
    <w:name w:val="WW8Num23z5"/>
    <w:rsid w:val="00977ED4"/>
  </w:style>
  <w:style w:type="character" w:customStyle="1" w:styleId="WW8Num23z6">
    <w:name w:val="WW8Num23z6"/>
    <w:rsid w:val="00977ED4"/>
  </w:style>
  <w:style w:type="character" w:customStyle="1" w:styleId="WW8Num23z7">
    <w:name w:val="WW8Num23z7"/>
    <w:rsid w:val="00977ED4"/>
  </w:style>
  <w:style w:type="character" w:customStyle="1" w:styleId="WW8Num23z8">
    <w:name w:val="WW8Num23z8"/>
    <w:rsid w:val="00977ED4"/>
  </w:style>
  <w:style w:type="character" w:customStyle="1" w:styleId="WW8Num24z0">
    <w:name w:val="WW8Num24z0"/>
    <w:rsid w:val="00977ED4"/>
    <w:rPr>
      <w:rFonts w:hint="default"/>
      <w:spacing w:val="-2"/>
      <w:sz w:val="22"/>
    </w:rPr>
  </w:style>
  <w:style w:type="character" w:customStyle="1" w:styleId="WW8Num24z1">
    <w:name w:val="WW8Num24z1"/>
    <w:rsid w:val="00977ED4"/>
  </w:style>
  <w:style w:type="character" w:customStyle="1" w:styleId="WW8Num24z2">
    <w:name w:val="WW8Num24z2"/>
    <w:rsid w:val="00977ED4"/>
  </w:style>
  <w:style w:type="character" w:customStyle="1" w:styleId="WW8Num24z3">
    <w:name w:val="WW8Num24z3"/>
    <w:rsid w:val="00977ED4"/>
  </w:style>
  <w:style w:type="character" w:customStyle="1" w:styleId="WW8Num24z4">
    <w:name w:val="WW8Num24z4"/>
    <w:rsid w:val="00977ED4"/>
  </w:style>
  <w:style w:type="character" w:customStyle="1" w:styleId="WW8Num24z5">
    <w:name w:val="WW8Num24z5"/>
    <w:rsid w:val="00977ED4"/>
  </w:style>
  <w:style w:type="character" w:customStyle="1" w:styleId="WW8Num24z6">
    <w:name w:val="WW8Num24z6"/>
    <w:rsid w:val="00977ED4"/>
  </w:style>
  <w:style w:type="character" w:customStyle="1" w:styleId="WW8Num24z7">
    <w:name w:val="WW8Num24z7"/>
    <w:rsid w:val="00977ED4"/>
  </w:style>
  <w:style w:type="character" w:customStyle="1" w:styleId="WW8Num24z8">
    <w:name w:val="WW8Num24z8"/>
    <w:rsid w:val="00977ED4"/>
  </w:style>
  <w:style w:type="character" w:customStyle="1" w:styleId="WW8Num25z0">
    <w:name w:val="WW8Num25z0"/>
    <w:rsid w:val="00977ED4"/>
    <w:rPr>
      <w:rFonts w:hint="default"/>
    </w:rPr>
  </w:style>
  <w:style w:type="character" w:customStyle="1" w:styleId="WW8Num25z1">
    <w:name w:val="WW8Num25z1"/>
    <w:rsid w:val="00977ED4"/>
    <w:rPr>
      <w:color w:val="000000"/>
      <w:sz w:val="22"/>
    </w:rPr>
  </w:style>
  <w:style w:type="character" w:customStyle="1" w:styleId="WW8Num25z2">
    <w:name w:val="WW8Num25z2"/>
    <w:rsid w:val="00977ED4"/>
  </w:style>
  <w:style w:type="character" w:customStyle="1" w:styleId="WW8Num25z3">
    <w:name w:val="WW8Num25z3"/>
    <w:rsid w:val="00977ED4"/>
  </w:style>
  <w:style w:type="character" w:customStyle="1" w:styleId="WW8Num25z4">
    <w:name w:val="WW8Num25z4"/>
    <w:rsid w:val="00977ED4"/>
  </w:style>
  <w:style w:type="character" w:customStyle="1" w:styleId="WW8Num25z5">
    <w:name w:val="WW8Num25z5"/>
    <w:rsid w:val="00977ED4"/>
  </w:style>
  <w:style w:type="character" w:customStyle="1" w:styleId="WW8Num25z6">
    <w:name w:val="WW8Num25z6"/>
    <w:rsid w:val="00977ED4"/>
  </w:style>
  <w:style w:type="character" w:customStyle="1" w:styleId="WW8Num25z7">
    <w:name w:val="WW8Num25z7"/>
    <w:rsid w:val="00977ED4"/>
  </w:style>
  <w:style w:type="character" w:customStyle="1" w:styleId="WW8Num25z8">
    <w:name w:val="WW8Num25z8"/>
    <w:rsid w:val="00977ED4"/>
  </w:style>
  <w:style w:type="character" w:customStyle="1" w:styleId="WW8Num26z0">
    <w:name w:val="WW8Num26z0"/>
    <w:rsid w:val="00977ED4"/>
    <w:rPr>
      <w:rFonts w:hint="default"/>
    </w:rPr>
  </w:style>
  <w:style w:type="character" w:customStyle="1" w:styleId="WW8Num26z1">
    <w:name w:val="WW8Num26z1"/>
    <w:rsid w:val="00977ED4"/>
  </w:style>
  <w:style w:type="character" w:customStyle="1" w:styleId="WW8Num26z2">
    <w:name w:val="WW8Num26z2"/>
    <w:rsid w:val="00977ED4"/>
  </w:style>
  <w:style w:type="character" w:customStyle="1" w:styleId="WW8Num26z3">
    <w:name w:val="WW8Num26z3"/>
    <w:rsid w:val="00977ED4"/>
  </w:style>
  <w:style w:type="character" w:customStyle="1" w:styleId="WW8Num26z4">
    <w:name w:val="WW8Num26z4"/>
    <w:rsid w:val="00977ED4"/>
  </w:style>
  <w:style w:type="character" w:customStyle="1" w:styleId="WW8Num26z5">
    <w:name w:val="WW8Num26z5"/>
    <w:rsid w:val="00977ED4"/>
  </w:style>
  <w:style w:type="character" w:customStyle="1" w:styleId="WW8Num26z6">
    <w:name w:val="WW8Num26z6"/>
    <w:rsid w:val="00977ED4"/>
  </w:style>
  <w:style w:type="character" w:customStyle="1" w:styleId="WW8Num26z7">
    <w:name w:val="WW8Num26z7"/>
    <w:rsid w:val="00977ED4"/>
  </w:style>
  <w:style w:type="character" w:customStyle="1" w:styleId="WW8Num26z8">
    <w:name w:val="WW8Num26z8"/>
    <w:rsid w:val="00977ED4"/>
  </w:style>
  <w:style w:type="character" w:customStyle="1" w:styleId="WW8Num27z0">
    <w:name w:val="WW8Num27z0"/>
    <w:rsid w:val="00977ED4"/>
    <w:rPr>
      <w:rFonts w:hint="default"/>
    </w:rPr>
  </w:style>
  <w:style w:type="character" w:customStyle="1" w:styleId="WW8Num27z1">
    <w:name w:val="WW8Num27z1"/>
    <w:rsid w:val="00977ED4"/>
  </w:style>
  <w:style w:type="character" w:customStyle="1" w:styleId="WW8Num27z2">
    <w:name w:val="WW8Num27z2"/>
    <w:rsid w:val="00977ED4"/>
  </w:style>
  <w:style w:type="character" w:customStyle="1" w:styleId="WW8Num27z3">
    <w:name w:val="WW8Num27z3"/>
    <w:rsid w:val="00977ED4"/>
  </w:style>
  <w:style w:type="character" w:customStyle="1" w:styleId="WW8Num27z4">
    <w:name w:val="WW8Num27z4"/>
    <w:rsid w:val="00977ED4"/>
  </w:style>
  <w:style w:type="character" w:customStyle="1" w:styleId="WW8Num27z5">
    <w:name w:val="WW8Num27z5"/>
    <w:rsid w:val="00977ED4"/>
  </w:style>
  <w:style w:type="character" w:customStyle="1" w:styleId="WW8Num27z6">
    <w:name w:val="WW8Num27z6"/>
    <w:rsid w:val="00977ED4"/>
  </w:style>
  <w:style w:type="character" w:customStyle="1" w:styleId="WW8Num27z7">
    <w:name w:val="WW8Num27z7"/>
    <w:rsid w:val="00977ED4"/>
  </w:style>
  <w:style w:type="character" w:customStyle="1" w:styleId="WW8Num27z8">
    <w:name w:val="WW8Num27z8"/>
    <w:rsid w:val="00977ED4"/>
  </w:style>
  <w:style w:type="character" w:customStyle="1" w:styleId="WW8Num28z0">
    <w:name w:val="WW8Num28z0"/>
    <w:rsid w:val="00977ED4"/>
    <w:rPr>
      <w:rFonts w:ascii="Symbol" w:hAnsi="Symbol" w:cs="Symbol" w:hint="default"/>
      <w:sz w:val="20"/>
    </w:rPr>
  </w:style>
  <w:style w:type="character" w:customStyle="1" w:styleId="WW8Num28z1">
    <w:name w:val="WW8Num28z1"/>
    <w:rsid w:val="00977ED4"/>
    <w:rPr>
      <w:rFonts w:ascii="Courier New" w:hAnsi="Courier New" w:cs="Courier New" w:hint="default"/>
      <w:sz w:val="20"/>
    </w:rPr>
  </w:style>
  <w:style w:type="character" w:customStyle="1" w:styleId="WW8Num28z2">
    <w:name w:val="WW8Num28z2"/>
    <w:rsid w:val="00977ED4"/>
    <w:rPr>
      <w:rFonts w:ascii="Wingdings" w:hAnsi="Wingdings" w:cs="Wingdings" w:hint="default"/>
      <w:sz w:val="20"/>
      <w:shd w:val="clear" w:color="auto" w:fill="auto"/>
    </w:rPr>
  </w:style>
  <w:style w:type="character" w:customStyle="1" w:styleId="WW8Num28z3">
    <w:name w:val="WW8Num28z3"/>
    <w:rsid w:val="00977ED4"/>
  </w:style>
  <w:style w:type="character" w:customStyle="1" w:styleId="WW8Num28z4">
    <w:name w:val="WW8Num28z4"/>
    <w:rsid w:val="00977ED4"/>
  </w:style>
  <w:style w:type="character" w:customStyle="1" w:styleId="WW8Num28z5">
    <w:name w:val="WW8Num28z5"/>
    <w:rsid w:val="00977ED4"/>
  </w:style>
  <w:style w:type="character" w:customStyle="1" w:styleId="WW8Num28z6">
    <w:name w:val="WW8Num28z6"/>
    <w:rsid w:val="00977ED4"/>
  </w:style>
  <w:style w:type="character" w:customStyle="1" w:styleId="WW8Num28z7">
    <w:name w:val="WW8Num28z7"/>
    <w:rsid w:val="00977ED4"/>
  </w:style>
  <w:style w:type="character" w:customStyle="1" w:styleId="WW8Num28z8">
    <w:name w:val="WW8Num28z8"/>
    <w:rsid w:val="00977ED4"/>
  </w:style>
  <w:style w:type="character" w:customStyle="1" w:styleId="WW8Num29z0">
    <w:name w:val="WW8Num29z0"/>
    <w:rsid w:val="00977ED4"/>
    <w:rPr>
      <w:rFonts w:hint="default"/>
    </w:rPr>
  </w:style>
  <w:style w:type="character" w:customStyle="1" w:styleId="WW8Num29z1">
    <w:name w:val="WW8Num29z1"/>
    <w:rsid w:val="00977ED4"/>
  </w:style>
  <w:style w:type="character" w:customStyle="1" w:styleId="WW8Num29z2">
    <w:name w:val="WW8Num29z2"/>
    <w:rsid w:val="00977ED4"/>
    <w:rPr>
      <w:rFonts w:cs="Arial"/>
      <w:sz w:val="22"/>
      <w:szCs w:val="22"/>
    </w:rPr>
  </w:style>
  <w:style w:type="character" w:customStyle="1" w:styleId="WW8Num29z3">
    <w:name w:val="WW8Num29z3"/>
    <w:rsid w:val="00977ED4"/>
  </w:style>
  <w:style w:type="character" w:customStyle="1" w:styleId="WW8Num29z4">
    <w:name w:val="WW8Num29z4"/>
    <w:rsid w:val="00977ED4"/>
  </w:style>
  <w:style w:type="character" w:customStyle="1" w:styleId="WW8Num29z5">
    <w:name w:val="WW8Num29z5"/>
    <w:rsid w:val="00977ED4"/>
  </w:style>
  <w:style w:type="character" w:customStyle="1" w:styleId="WW8Num29z6">
    <w:name w:val="WW8Num29z6"/>
    <w:rsid w:val="00977ED4"/>
  </w:style>
  <w:style w:type="character" w:customStyle="1" w:styleId="WW8Num29z7">
    <w:name w:val="WW8Num29z7"/>
    <w:rsid w:val="00977ED4"/>
  </w:style>
  <w:style w:type="character" w:customStyle="1" w:styleId="WW8Num29z8">
    <w:name w:val="WW8Num29z8"/>
    <w:rsid w:val="00977ED4"/>
  </w:style>
  <w:style w:type="character" w:customStyle="1" w:styleId="WW8Num30z0">
    <w:name w:val="WW8Num30z0"/>
    <w:rsid w:val="00977ED4"/>
    <w:rPr>
      <w:rFonts w:hint="default"/>
    </w:rPr>
  </w:style>
  <w:style w:type="character" w:customStyle="1" w:styleId="WW8Num30z1">
    <w:name w:val="WW8Num30z1"/>
    <w:rsid w:val="00977ED4"/>
  </w:style>
  <w:style w:type="character" w:customStyle="1" w:styleId="WW8Num30z2">
    <w:name w:val="WW8Num30z2"/>
    <w:rsid w:val="00977ED4"/>
    <w:rPr>
      <w:color w:val="000000"/>
      <w:sz w:val="22"/>
    </w:rPr>
  </w:style>
  <w:style w:type="character" w:customStyle="1" w:styleId="WW8Num30z3">
    <w:name w:val="WW8Num30z3"/>
    <w:rsid w:val="00977ED4"/>
  </w:style>
  <w:style w:type="character" w:customStyle="1" w:styleId="WW8Num30z4">
    <w:name w:val="WW8Num30z4"/>
    <w:rsid w:val="00977ED4"/>
  </w:style>
  <w:style w:type="character" w:customStyle="1" w:styleId="WW8Num30z5">
    <w:name w:val="WW8Num30z5"/>
    <w:rsid w:val="00977ED4"/>
  </w:style>
  <w:style w:type="character" w:customStyle="1" w:styleId="WW8Num30z6">
    <w:name w:val="WW8Num30z6"/>
    <w:rsid w:val="00977ED4"/>
  </w:style>
  <w:style w:type="character" w:customStyle="1" w:styleId="WW8Num30z7">
    <w:name w:val="WW8Num30z7"/>
    <w:rsid w:val="00977ED4"/>
  </w:style>
  <w:style w:type="character" w:customStyle="1" w:styleId="WW8Num30z8">
    <w:name w:val="WW8Num30z8"/>
    <w:rsid w:val="00977ED4"/>
  </w:style>
  <w:style w:type="character" w:customStyle="1" w:styleId="WW8Num31z0">
    <w:name w:val="WW8Num31z0"/>
    <w:rsid w:val="00977ED4"/>
    <w:rPr>
      <w:rFonts w:hint="default"/>
    </w:rPr>
  </w:style>
  <w:style w:type="character" w:customStyle="1" w:styleId="WW8Num31z1">
    <w:name w:val="WW8Num31z1"/>
    <w:rsid w:val="00977ED4"/>
  </w:style>
  <w:style w:type="character" w:customStyle="1" w:styleId="WW8Num31z2">
    <w:name w:val="WW8Num31z2"/>
    <w:rsid w:val="00977ED4"/>
    <w:rPr>
      <w:rFonts w:cs="Arial"/>
    </w:rPr>
  </w:style>
  <w:style w:type="character" w:customStyle="1" w:styleId="WW8Num31z3">
    <w:name w:val="WW8Num31z3"/>
    <w:rsid w:val="00977ED4"/>
  </w:style>
  <w:style w:type="character" w:customStyle="1" w:styleId="WW8Num31z4">
    <w:name w:val="WW8Num31z4"/>
    <w:rsid w:val="00977ED4"/>
  </w:style>
  <w:style w:type="character" w:customStyle="1" w:styleId="WW8Num31z5">
    <w:name w:val="WW8Num31z5"/>
    <w:rsid w:val="00977ED4"/>
  </w:style>
  <w:style w:type="character" w:customStyle="1" w:styleId="WW8Num31z6">
    <w:name w:val="WW8Num31z6"/>
    <w:rsid w:val="00977ED4"/>
  </w:style>
  <w:style w:type="character" w:customStyle="1" w:styleId="WW8Num31z7">
    <w:name w:val="WW8Num31z7"/>
    <w:rsid w:val="00977ED4"/>
  </w:style>
  <w:style w:type="character" w:customStyle="1" w:styleId="WW8Num31z8">
    <w:name w:val="WW8Num31z8"/>
    <w:rsid w:val="00977ED4"/>
  </w:style>
  <w:style w:type="character" w:customStyle="1" w:styleId="WW8Num32z0">
    <w:name w:val="WW8Num32z0"/>
    <w:rsid w:val="00977ED4"/>
    <w:rPr>
      <w:rFonts w:hint="default"/>
    </w:rPr>
  </w:style>
  <w:style w:type="character" w:customStyle="1" w:styleId="WW8Num32z1">
    <w:name w:val="WW8Num32z1"/>
    <w:rsid w:val="00977ED4"/>
  </w:style>
  <w:style w:type="character" w:customStyle="1" w:styleId="WW8Num32z2">
    <w:name w:val="WW8Num32z2"/>
    <w:rsid w:val="00977ED4"/>
    <w:rPr>
      <w:color w:val="000000"/>
      <w:sz w:val="22"/>
    </w:rPr>
  </w:style>
  <w:style w:type="character" w:customStyle="1" w:styleId="WW8Num32z3">
    <w:name w:val="WW8Num32z3"/>
    <w:rsid w:val="00977ED4"/>
  </w:style>
  <w:style w:type="character" w:customStyle="1" w:styleId="WW8Num32z4">
    <w:name w:val="WW8Num32z4"/>
    <w:rsid w:val="00977ED4"/>
  </w:style>
  <w:style w:type="character" w:customStyle="1" w:styleId="WW8Num32z5">
    <w:name w:val="WW8Num32z5"/>
    <w:rsid w:val="00977ED4"/>
  </w:style>
  <w:style w:type="character" w:customStyle="1" w:styleId="WW8Num32z6">
    <w:name w:val="WW8Num32z6"/>
    <w:rsid w:val="00977ED4"/>
  </w:style>
  <w:style w:type="character" w:customStyle="1" w:styleId="WW8Num32z7">
    <w:name w:val="WW8Num32z7"/>
    <w:rsid w:val="00977ED4"/>
  </w:style>
  <w:style w:type="character" w:customStyle="1" w:styleId="WW8Num32z8">
    <w:name w:val="WW8Num32z8"/>
    <w:rsid w:val="00977ED4"/>
  </w:style>
  <w:style w:type="character" w:customStyle="1" w:styleId="WW8Num33z0">
    <w:name w:val="WW8Num33z0"/>
    <w:rsid w:val="00977ED4"/>
  </w:style>
  <w:style w:type="character" w:customStyle="1" w:styleId="WW8Num33z1">
    <w:name w:val="WW8Num33z1"/>
    <w:rsid w:val="00977ED4"/>
    <w:rPr>
      <w:rFonts w:cs="Arial"/>
    </w:rPr>
  </w:style>
  <w:style w:type="character" w:customStyle="1" w:styleId="WW8Num33z2">
    <w:name w:val="WW8Num33z2"/>
    <w:rsid w:val="00977ED4"/>
  </w:style>
  <w:style w:type="character" w:customStyle="1" w:styleId="WW8Num33z3">
    <w:name w:val="WW8Num33z3"/>
    <w:rsid w:val="00977ED4"/>
  </w:style>
  <w:style w:type="character" w:customStyle="1" w:styleId="WW8Num33z4">
    <w:name w:val="WW8Num33z4"/>
    <w:rsid w:val="00977ED4"/>
  </w:style>
  <w:style w:type="character" w:customStyle="1" w:styleId="WW8Num33z5">
    <w:name w:val="WW8Num33z5"/>
    <w:rsid w:val="00977ED4"/>
  </w:style>
  <w:style w:type="character" w:customStyle="1" w:styleId="WW8Num33z6">
    <w:name w:val="WW8Num33z6"/>
    <w:rsid w:val="00977ED4"/>
  </w:style>
  <w:style w:type="character" w:customStyle="1" w:styleId="WW8Num33z7">
    <w:name w:val="WW8Num33z7"/>
    <w:rsid w:val="00977ED4"/>
  </w:style>
  <w:style w:type="character" w:customStyle="1" w:styleId="WW8Num33z8">
    <w:name w:val="WW8Num33z8"/>
    <w:rsid w:val="00977ED4"/>
  </w:style>
  <w:style w:type="character" w:customStyle="1" w:styleId="WW8Num5z1">
    <w:name w:val="WW8Num5z1"/>
    <w:rsid w:val="00977ED4"/>
  </w:style>
  <w:style w:type="character" w:customStyle="1" w:styleId="WW8Num5z2">
    <w:name w:val="WW8Num5z2"/>
    <w:rsid w:val="00977ED4"/>
  </w:style>
  <w:style w:type="character" w:customStyle="1" w:styleId="WW8Num5z3">
    <w:name w:val="WW8Num5z3"/>
    <w:rsid w:val="00977ED4"/>
  </w:style>
  <w:style w:type="character" w:customStyle="1" w:styleId="WW8Num5z4">
    <w:name w:val="WW8Num5z4"/>
    <w:rsid w:val="00977ED4"/>
  </w:style>
  <w:style w:type="character" w:customStyle="1" w:styleId="WW8Num5z5">
    <w:name w:val="WW8Num5z5"/>
    <w:rsid w:val="00977ED4"/>
  </w:style>
  <w:style w:type="character" w:customStyle="1" w:styleId="WW8Num5z6">
    <w:name w:val="WW8Num5z6"/>
    <w:rsid w:val="00977ED4"/>
  </w:style>
  <w:style w:type="character" w:customStyle="1" w:styleId="WW8Num5z7">
    <w:name w:val="WW8Num5z7"/>
    <w:rsid w:val="00977ED4"/>
  </w:style>
  <w:style w:type="character" w:customStyle="1" w:styleId="WW8Num5z8">
    <w:name w:val="WW8Num5z8"/>
    <w:rsid w:val="00977ED4"/>
  </w:style>
  <w:style w:type="character" w:customStyle="1" w:styleId="WW8Num8z2">
    <w:name w:val="WW8Num8z2"/>
    <w:rsid w:val="00977ED4"/>
    <w:rPr>
      <w:rFonts w:ascii="Times New Roman" w:hAnsi="Times New Roman" w:cs="Times New Roman" w:hint="default"/>
      <w:b w:val="0"/>
      <w:i w:val="0"/>
      <w:sz w:val="23"/>
    </w:rPr>
  </w:style>
  <w:style w:type="character" w:customStyle="1" w:styleId="WW8Num8z4">
    <w:name w:val="WW8Num8z4"/>
    <w:rsid w:val="00977ED4"/>
    <w:rPr>
      <w:rFonts w:ascii="Times New Roman" w:hAnsi="Times New Roman" w:cs="Times New Roman" w:hint="default"/>
      <w:sz w:val="23"/>
    </w:rPr>
  </w:style>
  <w:style w:type="character" w:customStyle="1" w:styleId="WW8Num8z5">
    <w:name w:val="WW8Num8z5"/>
    <w:rsid w:val="00977ED4"/>
    <w:rPr>
      <w:rFonts w:ascii="Times New Roman" w:hAnsi="Times New Roman" w:cs="Times New Roman" w:hint="default"/>
      <w:b w:val="0"/>
      <w:i w:val="0"/>
      <w:caps w:val="0"/>
      <w:smallCaps w:val="0"/>
      <w:strike w:val="0"/>
      <w:dstrike w:val="0"/>
      <w:outline w:val="0"/>
      <w:shadow w:val="0"/>
      <w:vanish w:val="0"/>
      <w:color w:val="auto"/>
      <w:position w:val="0"/>
      <w:sz w:val="23"/>
      <w:vertAlign w:val="baseline"/>
    </w:rPr>
  </w:style>
  <w:style w:type="character" w:customStyle="1" w:styleId="WW8Num8z6">
    <w:name w:val="WW8Num8z6"/>
    <w:rsid w:val="00977ED4"/>
    <w:rPr>
      <w:rFonts w:ascii="Times New Roman" w:hAnsi="Times New Roman" w:cs="Times New Roman" w:hint="default"/>
      <w:b w:val="0"/>
      <w:i w:val="0"/>
      <w:caps w:val="0"/>
      <w:smallCaps w:val="0"/>
      <w:strike w:val="0"/>
      <w:dstrike w:val="0"/>
      <w:outline w:val="0"/>
      <w:shadow w:val="0"/>
      <w:vanish w:val="0"/>
      <w:position w:val="0"/>
      <w:sz w:val="23"/>
      <w:vertAlign w:val="baseline"/>
    </w:rPr>
  </w:style>
  <w:style w:type="character" w:customStyle="1" w:styleId="WW8Num34z0">
    <w:name w:val="WW8Num34z0"/>
    <w:rsid w:val="00977ED4"/>
    <w:rPr>
      <w:rFonts w:hint="default"/>
    </w:rPr>
  </w:style>
  <w:style w:type="character" w:customStyle="1" w:styleId="WW8Num35z0">
    <w:name w:val="WW8Num35z0"/>
    <w:rsid w:val="00977ED4"/>
    <w:rPr>
      <w:rFonts w:hint="default"/>
    </w:rPr>
  </w:style>
  <w:style w:type="character" w:customStyle="1" w:styleId="EndnoteCharacters">
    <w:name w:val="Endnote Characters"/>
    <w:rsid w:val="00977ED4"/>
    <w:rPr>
      <w:vertAlign w:val="superscript"/>
    </w:rPr>
  </w:style>
  <w:style w:type="character" w:styleId="Strong">
    <w:name w:val="Strong"/>
    <w:qFormat/>
    <w:rsid w:val="00977ED4"/>
    <w:rPr>
      <w:b/>
    </w:rPr>
  </w:style>
  <w:style w:type="character" w:styleId="Hyperlink">
    <w:name w:val="Hyperlink"/>
    <w:uiPriority w:val="99"/>
    <w:rsid w:val="00977ED4"/>
    <w:rPr>
      <w:color w:val="0000FF"/>
      <w:u w:val="single"/>
    </w:rPr>
  </w:style>
  <w:style w:type="character" w:styleId="CommentReference">
    <w:name w:val="annotation reference"/>
    <w:rsid w:val="00977ED4"/>
    <w:rPr>
      <w:sz w:val="16"/>
    </w:rPr>
  </w:style>
  <w:style w:type="character" w:styleId="FollowedHyperlink">
    <w:name w:val="FollowedHyperlink"/>
    <w:rsid w:val="00977ED4"/>
    <w:rPr>
      <w:color w:val="606420"/>
      <w:u w:val="single"/>
    </w:rPr>
  </w:style>
  <w:style w:type="character" w:customStyle="1" w:styleId="FootnoteCharacters">
    <w:name w:val="Footnote Characters"/>
    <w:rsid w:val="00977ED4"/>
    <w:rPr>
      <w:vertAlign w:val="superscript"/>
    </w:rPr>
  </w:style>
  <w:style w:type="character" w:styleId="EndnoteReference">
    <w:name w:val="endnote reference"/>
    <w:rsid w:val="00977ED4"/>
    <w:rPr>
      <w:vertAlign w:val="superscript"/>
    </w:rPr>
  </w:style>
  <w:style w:type="character" w:customStyle="1" w:styleId="NumberingSymbols">
    <w:name w:val="Numbering Symbols"/>
    <w:rsid w:val="00977ED4"/>
  </w:style>
  <w:style w:type="paragraph" w:customStyle="1" w:styleId="Heading">
    <w:name w:val="Heading"/>
    <w:basedOn w:val="Normal"/>
    <w:next w:val="BodyText"/>
    <w:rsid w:val="00977ED4"/>
    <w:pPr>
      <w:keepNext/>
      <w:suppressAutoHyphens/>
      <w:spacing w:before="240" w:after="120"/>
    </w:pPr>
    <w:rPr>
      <w:rFonts w:ascii="Arial" w:eastAsia="Microsoft YaHei" w:hAnsi="Arial" w:cs="Arial"/>
      <w:color w:val="auto"/>
      <w:sz w:val="28"/>
      <w:szCs w:val="28"/>
      <w:lang w:eastAsia="ar-SA"/>
    </w:rPr>
  </w:style>
  <w:style w:type="paragraph" w:styleId="BodyText">
    <w:name w:val="Body Text"/>
    <w:basedOn w:val="Normal"/>
    <w:link w:val="BodyTextChar"/>
    <w:rsid w:val="00977ED4"/>
    <w:pPr>
      <w:tabs>
        <w:tab w:val="left" w:pos="-720"/>
      </w:tabs>
      <w:suppressAutoHyphens/>
      <w:jc w:val="center"/>
    </w:pPr>
    <w:rPr>
      <w:rFonts w:ascii="Arial" w:hAnsi="Arial" w:cs="Arial"/>
      <w:color w:val="auto"/>
      <w:lang w:val="en-US" w:eastAsia="ar-SA"/>
    </w:rPr>
  </w:style>
  <w:style w:type="character" w:customStyle="1" w:styleId="BodyTextChar">
    <w:name w:val="Body Text Char"/>
    <w:basedOn w:val="DefaultParagraphFont"/>
    <w:link w:val="BodyText"/>
    <w:rsid w:val="00977ED4"/>
    <w:rPr>
      <w:rFonts w:ascii="Arial" w:eastAsia="Times New Roman" w:hAnsi="Arial" w:cs="Arial"/>
      <w:szCs w:val="20"/>
      <w:lang w:val="en-US" w:eastAsia="ar-SA"/>
    </w:rPr>
  </w:style>
  <w:style w:type="paragraph" w:styleId="List">
    <w:name w:val="List"/>
    <w:basedOn w:val="BodyText"/>
    <w:rsid w:val="00977ED4"/>
  </w:style>
  <w:style w:type="paragraph" w:styleId="Caption">
    <w:name w:val="caption"/>
    <w:basedOn w:val="Normal"/>
    <w:qFormat/>
    <w:rsid w:val="00977ED4"/>
    <w:pPr>
      <w:suppressLineNumbers/>
      <w:suppressAutoHyphens/>
      <w:spacing w:before="120" w:after="120"/>
    </w:pPr>
    <w:rPr>
      <w:rFonts w:ascii="Arial" w:hAnsi="Arial" w:cs="Arial"/>
      <w:i/>
      <w:iCs/>
      <w:color w:val="auto"/>
      <w:sz w:val="24"/>
      <w:szCs w:val="24"/>
      <w:lang w:eastAsia="ar-SA"/>
    </w:rPr>
  </w:style>
  <w:style w:type="paragraph" w:customStyle="1" w:styleId="Index">
    <w:name w:val="Index"/>
    <w:basedOn w:val="Normal"/>
    <w:rsid w:val="00977ED4"/>
    <w:pPr>
      <w:suppressLineNumbers/>
      <w:suppressAutoHyphens/>
    </w:pPr>
    <w:rPr>
      <w:rFonts w:ascii="Arial" w:hAnsi="Arial" w:cs="Arial"/>
      <w:color w:val="auto"/>
      <w:sz w:val="20"/>
      <w:lang w:eastAsia="ar-SA"/>
    </w:rPr>
  </w:style>
  <w:style w:type="paragraph" w:styleId="BodyTextIndent">
    <w:name w:val="Body Text Indent"/>
    <w:basedOn w:val="Normal"/>
    <w:link w:val="BodyTextIndentChar"/>
    <w:rsid w:val="00977ED4"/>
    <w:pPr>
      <w:suppressAutoHyphens/>
      <w:ind w:left="709"/>
    </w:pPr>
    <w:rPr>
      <w:rFonts w:ascii="Arial" w:hAnsi="Arial" w:cs="Arial"/>
      <w:color w:val="auto"/>
      <w:sz w:val="24"/>
      <w:lang w:eastAsia="ar-SA"/>
    </w:rPr>
  </w:style>
  <w:style w:type="character" w:customStyle="1" w:styleId="BodyTextIndentChar">
    <w:name w:val="Body Text Indent Char"/>
    <w:basedOn w:val="DefaultParagraphFont"/>
    <w:link w:val="BodyTextIndent"/>
    <w:rsid w:val="00977ED4"/>
    <w:rPr>
      <w:rFonts w:ascii="Arial" w:eastAsia="Times New Roman" w:hAnsi="Arial" w:cs="Arial"/>
      <w:sz w:val="24"/>
      <w:szCs w:val="20"/>
      <w:lang w:eastAsia="ar-SA"/>
    </w:rPr>
  </w:style>
  <w:style w:type="paragraph" w:customStyle="1" w:styleId="p1">
    <w:name w:val="p1"/>
    <w:basedOn w:val="Normal"/>
    <w:rsid w:val="00977ED4"/>
    <w:pPr>
      <w:tabs>
        <w:tab w:val="left" w:pos="720"/>
      </w:tabs>
      <w:suppressAutoHyphens/>
      <w:spacing w:line="240" w:lineRule="atLeast"/>
    </w:pPr>
    <w:rPr>
      <w:rFonts w:ascii="Chicago" w:hAnsi="Chicago" w:cs="Chicago"/>
      <w:color w:val="auto"/>
      <w:sz w:val="24"/>
      <w:lang w:eastAsia="ar-SA"/>
    </w:rPr>
  </w:style>
  <w:style w:type="paragraph" w:styleId="BodyTextIndent3">
    <w:name w:val="Body Text Indent 3"/>
    <w:basedOn w:val="Normal"/>
    <w:link w:val="BodyTextIndent3Char"/>
    <w:rsid w:val="00977ED4"/>
    <w:pPr>
      <w:tabs>
        <w:tab w:val="left" w:pos="567"/>
        <w:tab w:val="left" w:pos="4111"/>
        <w:tab w:val="left" w:pos="4395"/>
      </w:tabs>
      <w:suppressAutoHyphens/>
      <w:ind w:left="4395" w:hanging="4395"/>
    </w:pPr>
    <w:rPr>
      <w:rFonts w:ascii="Arial" w:hAnsi="Arial" w:cs="Arial"/>
      <w:color w:val="000080"/>
      <w:sz w:val="24"/>
      <w:lang w:eastAsia="ar-SA"/>
    </w:rPr>
  </w:style>
  <w:style w:type="character" w:customStyle="1" w:styleId="BodyTextIndent3Char">
    <w:name w:val="Body Text Indent 3 Char"/>
    <w:basedOn w:val="DefaultParagraphFont"/>
    <w:link w:val="BodyTextIndent3"/>
    <w:rsid w:val="00977ED4"/>
    <w:rPr>
      <w:rFonts w:ascii="Arial" w:eastAsia="Times New Roman" w:hAnsi="Arial" w:cs="Arial"/>
      <w:color w:val="000080"/>
      <w:sz w:val="24"/>
      <w:szCs w:val="20"/>
      <w:lang w:eastAsia="ar-SA"/>
    </w:rPr>
  </w:style>
  <w:style w:type="paragraph" w:customStyle="1" w:styleId="p4">
    <w:name w:val="p4"/>
    <w:basedOn w:val="Normal"/>
    <w:rsid w:val="00977ED4"/>
    <w:pPr>
      <w:tabs>
        <w:tab w:val="left" w:pos="1440"/>
      </w:tabs>
      <w:suppressAutoHyphens/>
      <w:spacing w:line="240" w:lineRule="atLeast"/>
      <w:ind w:left="720"/>
    </w:pPr>
    <w:rPr>
      <w:rFonts w:ascii="Chicago" w:hAnsi="Chicago" w:cs="Chicago"/>
      <w:color w:val="auto"/>
      <w:sz w:val="24"/>
      <w:lang w:eastAsia="ar-SA"/>
    </w:rPr>
  </w:style>
  <w:style w:type="paragraph" w:customStyle="1" w:styleId="p2">
    <w:name w:val="p2"/>
    <w:basedOn w:val="Normal"/>
    <w:rsid w:val="00977ED4"/>
    <w:pPr>
      <w:widowControl w:val="0"/>
      <w:suppressAutoHyphens/>
      <w:spacing w:line="480" w:lineRule="atLeast"/>
      <w:ind w:left="2940" w:hanging="2940"/>
    </w:pPr>
    <w:rPr>
      <w:rFonts w:ascii="Chicago" w:hAnsi="Chicago" w:cs="Chicago"/>
      <w:color w:val="auto"/>
      <w:sz w:val="24"/>
      <w:lang w:eastAsia="ar-SA"/>
    </w:rPr>
  </w:style>
  <w:style w:type="paragraph" w:customStyle="1" w:styleId="p3">
    <w:name w:val="p3"/>
    <w:basedOn w:val="Normal"/>
    <w:rsid w:val="00977ED4"/>
    <w:pPr>
      <w:suppressAutoHyphens/>
      <w:spacing w:line="240" w:lineRule="atLeast"/>
      <w:ind w:left="720" w:hanging="720"/>
    </w:pPr>
    <w:rPr>
      <w:rFonts w:ascii="Chicago" w:hAnsi="Chicago" w:cs="Chicago"/>
      <w:color w:val="auto"/>
      <w:sz w:val="24"/>
      <w:lang w:eastAsia="ar-SA"/>
    </w:rPr>
  </w:style>
  <w:style w:type="paragraph" w:customStyle="1" w:styleId="p8">
    <w:name w:val="p8"/>
    <w:basedOn w:val="Normal"/>
    <w:rsid w:val="00977ED4"/>
    <w:pPr>
      <w:widowControl w:val="0"/>
      <w:tabs>
        <w:tab w:val="left" w:pos="0"/>
      </w:tabs>
      <w:suppressAutoHyphens/>
      <w:spacing w:line="240" w:lineRule="atLeast"/>
      <w:ind w:left="720" w:hanging="420"/>
    </w:pPr>
    <w:rPr>
      <w:rFonts w:ascii="Chicago" w:hAnsi="Chicago" w:cs="Chicago"/>
      <w:color w:val="auto"/>
      <w:sz w:val="24"/>
      <w:lang w:eastAsia="ar-SA"/>
    </w:rPr>
  </w:style>
  <w:style w:type="paragraph" w:customStyle="1" w:styleId="p10">
    <w:name w:val="p10"/>
    <w:basedOn w:val="Normal"/>
    <w:rsid w:val="00977ED4"/>
    <w:pPr>
      <w:tabs>
        <w:tab w:val="left" w:pos="0"/>
      </w:tabs>
      <w:suppressAutoHyphens/>
      <w:spacing w:line="240" w:lineRule="atLeast"/>
      <w:ind w:left="2160" w:hanging="720"/>
    </w:pPr>
    <w:rPr>
      <w:rFonts w:ascii="Chicago" w:hAnsi="Chicago" w:cs="Chicago"/>
      <w:color w:val="auto"/>
      <w:sz w:val="24"/>
      <w:lang w:eastAsia="ar-SA"/>
    </w:rPr>
  </w:style>
  <w:style w:type="paragraph" w:customStyle="1" w:styleId="p11">
    <w:name w:val="p11"/>
    <w:basedOn w:val="Normal"/>
    <w:rsid w:val="00977ED4"/>
    <w:pPr>
      <w:tabs>
        <w:tab w:val="left" w:pos="2860"/>
      </w:tabs>
      <w:suppressAutoHyphens/>
      <w:spacing w:line="240" w:lineRule="atLeast"/>
      <w:ind w:left="2160"/>
    </w:pPr>
    <w:rPr>
      <w:rFonts w:ascii="Chicago" w:hAnsi="Chicago" w:cs="Chicago"/>
      <w:color w:val="auto"/>
      <w:sz w:val="24"/>
      <w:lang w:eastAsia="ar-SA"/>
    </w:rPr>
  </w:style>
  <w:style w:type="paragraph" w:customStyle="1" w:styleId="p5">
    <w:name w:val="p5"/>
    <w:basedOn w:val="Normal"/>
    <w:rsid w:val="00977ED4"/>
    <w:pPr>
      <w:suppressAutoHyphens/>
      <w:spacing w:line="240" w:lineRule="atLeast"/>
      <w:ind w:left="380" w:hanging="380"/>
    </w:pPr>
    <w:rPr>
      <w:rFonts w:ascii="Chicago" w:hAnsi="Chicago" w:cs="Chicago"/>
      <w:color w:val="auto"/>
      <w:sz w:val="24"/>
      <w:lang w:eastAsia="ar-SA"/>
    </w:rPr>
  </w:style>
  <w:style w:type="paragraph" w:customStyle="1" w:styleId="p6">
    <w:name w:val="p6"/>
    <w:basedOn w:val="Normal"/>
    <w:rsid w:val="00977ED4"/>
    <w:pPr>
      <w:widowControl w:val="0"/>
      <w:tabs>
        <w:tab w:val="left" w:pos="720"/>
      </w:tabs>
      <w:suppressAutoHyphens/>
      <w:spacing w:line="240" w:lineRule="atLeast"/>
    </w:pPr>
    <w:rPr>
      <w:rFonts w:ascii="Chicago" w:hAnsi="Chicago" w:cs="Chicago"/>
      <w:color w:val="auto"/>
      <w:sz w:val="24"/>
      <w:lang w:eastAsia="ar-SA"/>
    </w:rPr>
  </w:style>
  <w:style w:type="paragraph" w:styleId="Footer">
    <w:name w:val="footer"/>
    <w:basedOn w:val="Normal"/>
    <w:link w:val="FooterChar"/>
    <w:uiPriority w:val="99"/>
    <w:rsid w:val="00977ED4"/>
    <w:pPr>
      <w:tabs>
        <w:tab w:val="center" w:pos="4153"/>
        <w:tab w:val="right" w:pos="8306"/>
      </w:tabs>
      <w:suppressAutoHyphens/>
    </w:pPr>
    <w:rPr>
      <w:rFonts w:ascii="Arial" w:hAnsi="Arial" w:cs="Arial"/>
      <w:color w:val="auto"/>
      <w:sz w:val="20"/>
      <w:lang w:eastAsia="ar-SA"/>
    </w:rPr>
  </w:style>
  <w:style w:type="character" w:customStyle="1" w:styleId="FooterChar">
    <w:name w:val="Footer Char"/>
    <w:basedOn w:val="DefaultParagraphFont"/>
    <w:link w:val="Footer"/>
    <w:uiPriority w:val="99"/>
    <w:rsid w:val="00977ED4"/>
    <w:rPr>
      <w:rFonts w:ascii="Arial" w:eastAsia="Times New Roman" w:hAnsi="Arial" w:cs="Arial"/>
      <w:sz w:val="20"/>
      <w:szCs w:val="20"/>
      <w:lang w:eastAsia="ar-SA"/>
    </w:rPr>
  </w:style>
  <w:style w:type="paragraph" w:styleId="Title">
    <w:name w:val="Title"/>
    <w:basedOn w:val="Normal"/>
    <w:next w:val="Subtitle"/>
    <w:link w:val="TitleChar"/>
    <w:qFormat/>
    <w:rsid w:val="00977ED4"/>
    <w:pPr>
      <w:tabs>
        <w:tab w:val="left" w:pos="-720"/>
      </w:tabs>
      <w:suppressAutoHyphens/>
      <w:jc w:val="center"/>
    </w:pPr>
    <w:rPr>
      <w:rFonts w:ascii="Arial" w:hAnsi="Arial" w:cs="Arial"/>
      <w:b/>
      <w:color w:val="auto"/>
      <w:spacing w:val="-3"/>
      <w:sz w:val="24"/>
      <w:u w:val="single"/>
      <w:lang w:eastAsia="ar-SA"/>
    </w:rPr>
  </w:style>
  <w:style w:type="character" w:customStyle="1" w:styleId="TitleChar">
    <w:name w:val="Title Char"/>
    <w:basedOn w:val="DefaultParagraphFont"/>
    <w:link w:val="Title"/>
    <w:rsid w:val="00977ED4"/>
    <w:rPr>
      <w:rFonts w:ascii="Arial" w:eastAsia="Times New Roman" w:hAnsi="Arial" w:cs="Arial"/>
      <w:b/>
      <w:spacing w:val="-3"/>
      <w:sz w:val="24"/>
      <w:szCs w:val="20"/>
      <w:u w:val="single"/>
      <w:lang w:eastAsia="ar-SA"/>
    </w:rPr>
  </w:style>
  <w:style w:type="paragraph" w:styleId="Subtitle">
    <w:name w:val="Subtitle"/>
    <w:basedOn w:val="Heading"/>
    <w:next w:val="BodyText"/>
    <w:link w:val="SubtitleChar"/>
    <w:qFormat/>
    <w:rsid w:val="00977ED4"/>
    <w:pPr>
      <w:jc w:val="center"/>
    </w:pPr>
    <w:rPr>
      <w:i/>
      <w:iCs/>
    </w:rPr>
  </w:style>
  <w:style w:type="character" w:customStyle="1" w:styleId="SubtitleChar">
    <w:name w:val="Subtitle Char"/>
    <w:basedOn w:val="DefaultParagraphFont"/>
    <w:link w:val="Subtitle"/>
    <w:rsid w:val="00977ED4"/>
    <w:rPr>
      <w:rFonts w:ascii="Arial" w:eastAsia="Microsoft YaHei" w:hAnsi="Arial" w:cs="Arial"/>
      <w:i/>
      <w:iCs/>
      <w:sz w:val="28"/>
      <w:szCs w:val="28"/>
      <w:lang w:eastAsia="ar-SA"/>
    </w:rPr>
  </w:style>
  <w:style w:type="paragraph" w:styleId="BodyText3">
    <w:name w:val="Body Text 3"/>
    <w:basedOn w:val="Normal"/>
    <w:link w:val="BodyText3Char"/>
    <w:rsid w:val="00977ED4"/>
    <w:pPr>
      <w:suppressAutoHyphens/>
      <w:jc w:val="both"/>
    </w:pPr>
    <w:rPr>
      <w:rFonts w:ascii="Arial" w:hAnsi="Arial" w:cs="Arial"/>
      <w:color w:val="auto"/>
      <w:lang w:eastAsia="ar-SA"/>
    </w:rPr>
  </w:style>
  <w:style w:type="character" w:customStyle="1" w:styleId="BodyText3Char">
    <w:name w:val="Body Text 3 Char"/>
    <w:basedOn w:val="DefaultParagraphFont"/>
    <w:link w:val="BodyText3"/>
    <w:rsid w:val="00977ED4"/>
    <w:rPr>
      <w:rFonts w:ascii="Arial" w:eastAsia="Times New Roman" w:hAnsi="Arial" w:cs="Arial"/>
      <w:szCs w:val="20"/>
      <w:lang w:eastAsia="ar-SA"/>
    </w:rPr>
  </w:style>
  <w:style w:type="paragraph" w:styleId="BlockText">
    <w:name w:val="Block Text"/>
    <w:basedOn w:val="Normal"/>
    <w:rsid w:val="00977ED4"/>
    <w:pPr>
      <w:suppressAutoHyphens/>
      <w:ind w:left="2410" w:right="1076" w:hanging="1701"/>
      <w:jc w:val="both"/>
    </w:pPr>
    <w:rPr>
      <w:rFonts w:ascii="Arial" w:hAnsi="Arial" w:cs="Arial"/>
      <w:color w:val="auto"/>
      <w:sz w:val="24"/>
      <w:lang w:eastAsia="ar-SA"/>
    </w:rPr>
  </w:style>
  <w:style w:type="paragraph" w:customStyle="1" w:styleId="Blockquote">
    <w:name w:val="Blockquote"/>
    <w:basedOn w:val="Normal"/>
    <w:rsid w:val="00977ED4"/>
    <w:pPr>
      <w:suppressAutoHyphens/>
      <w:spacing w:before="100" w:after="100"/>
      <w:ind w:left="360" w:right="360"/>
    </w:pPr>
    <w:rPr>
      <w:rFonts w:ascii="Arial" w:hAnsi="Arial" w:cs="Arial"/>
      <w:color w:val="auto"/>
      <w:sz w:val="24"/>
      <w:lang w:eastAsia="ar-SA"/>
    </w:rPr>
  </w:style>
  <w:style w:type="paragraph" w:customStyle="1" w:styleId="Outline1">
    <w:name w:val="Outline 1"/>
    <w:basedOn w:val="Normal"/>
    <w:rsid w:val="00977ED4"/>
    <w:pPr>
      <w:keepNext/>
      <w:numPr>
        <w:numId w:val="3"/>
      </w:numPr>
      <w:tabs>
        <w:tab w:val="clear" w:pos="828"/>
        <w:tab w:val="left" w:pos="851"/>
      </w:tabs>
      <w:suppressAutoHyphens/>
      <w:spacing w:after="240"/>
      <w:ind w:left="851" w:hanging="851"/>
      <w:jc w:val="both"/>
    </w:pPr>
    <w:rPr>
      <w:rFonts w:ascii="Arial" w:hAnsi="Arial" w:cs="Arial"/>
      <w:b/>
      <w:caps/>
      <w:color w:val="auto"/>
      <w:sz w:val="23"/>
      <w:lang w:eastAsia="ar-SA"/>
    </w:rPr>
  </w:style>
  <w:style w:type="paragraph" w:customStyle="1" w:styleId="Outline2">
    <w:name w:val="Outline 2"/>
    <w:basedOn w:val="Normal"/>
    <w:rsid w:val="00977ED4"/>
    <w:pPr>
      <w:tabs>
        <w:tab w:val="left" w:pos="851"/>
      </w:tabs>
      <w:suppressAutoHyphens/>
      <w:spacing w:after="240"/>
      <w:ind w:left="851" w:hanging="851"/>
      <w:jc w:val="both"/>
    </w:pPr>
    <w:rPr>
      <w:rFonts w:ascii="Arial" w:hAnsi="Arial" w:cs="Arial"/>
      <w:color w:val="auto"/>
      <w:sz w:val="23"/>
      <w:lang w:eastAsia="ar-SA"/>
    </w:rPr>
  </w:style>
  <w:style w:type="paragraph" w:customStyle="1" w:styleId="Outline3">
    <w:name w:val="Outline 3"/>
    <w:basedOn w:val="Normal"/>
    <w:rsid w:val="00977ED4"/>
    <w:pPr>
      <w:tabs>
        <w:tab w:val="num" w:pos="828"/>
        <w:tab w:val="left" w:pos="1701"/>
      </w:tabs>
      <w:suppressAutoHyphens/>
      <w:spacing w:after="240"/>
      <w:ind w:left="1701" w:hanging="850"/>
      <w:jc w:val="both"/>
    </w:pPr>
    <w:rPr>
      <w:rFonts w:ascii="Arial" w:hAnsi="Arial" w:cs="Arial"/>
      <w:color w:val="auto"/>
      <w:sz w:val="23"/>
      <w:lang w:eastAsia="ar-SA"/>
    </w:rPr>
  </w:style>
  <w:style w:type="paragraph" w:customStyle="1" w:styleId="Outline4">
    <w:name w:val="Outline 4"/>
    <w:basedOn w:val="Normal"/>
    <w:rsid w:val="00977ED4"/>
    <w:pPr>
      <w:tabs>
        <w:tab w:val="num" w:pos="828"/>
        <w:tab w:val="left" w:pos="2268"/>
      </w:tabs>
      <w:suppressAutoHyphens/>
      <w:spacing w:after="240"/>
      <w:ind w:left="2268" w:hanging="567"/>
      <w:jc w:val="both"/>
    </w:pPr>
    <w:rPr>
      <w:rFonts w:ascii="Arial" w:hAnsi="Arial" w:cs="Arial"/>
      <w:color w:val="auto"/>
      <w:sz w:val="23"/>
      <w:lang w:eastAsia="ar-SA"/>
    </w:rPr>
  </w:style>
  <w:style w:type="paragraph" w:customStyle="1" w:styleId="Outline5">
    <w:name w:val="Outline 5"/>
    <w:basedOn w:val="Normal"/>
    <w:rsid w:val="00977ED4"/>
    <w:pPr>
      <w:tabs>
        <w:tab w:val="num" w:pos="828"/>
        <w:tab w:val="left" w:pos="2835"/>
      </w:tabs>
      <w:suppressAutoHyphens/>
      <w:spacing w:after="240"/>
      <w:ind w:left="2835" w:hanging="567"/>
      <w:jc w:val="both"/>
    </w:pPr>
    <w:rPr>
      <w:rFonts w:ascii="Arial" w:hAnsi="Arial" w:cs="Arial"/>
      <w:color w:val="auto"/>
      <w:sz w:val="23"/>
      <w:lang w:eastAsia="ar-SA"/>
    </w:rPr>
  </w:style>
  <w:style w:type="paragraph" w:customStyle="1" w:styleId="OutlineInd2">
    <w:name w:val="Outline Ind 2"/>
    <w:basedOn w:val="Normal"/>
    <w:rsid w:val="00977ED4"/>
    <w:pPr>
      <w:tabs>
        <w:tab w:val="num" w:pos="828"/>
        <w:tab w:val="left" w:pos="1701"/>
      </w:tabs>
      <w:suppressAutoHyphens/>
      <w:spacing w:after="240"/>
      <w:ind w:left="1701" w:hanging="850"/>
      <w:jc w:val="both"/>
    </w:pPr>
    <w:rPr>
      <w:rFonts w:ascii="Arial" w:hAnsi="Arial" w:cs="Arial"/>
      <w:color w:val="auto"/>
      <w:sz w:val="23"/>
      <w:lang w:eastAsia="ar-SA"/>
    </w:rPr>
  </w:style>
  <w:style w:type="paragraph" w:customStyle="1" w:styleId="OutlineInd3">
    <w:name w:val="Outline Ind 3"/>
    <w:basedOn w:val="Normal"/>
    <w:rsid w:val="00977ED4"/>
    <w:pPr>
      <w:tabs>
        <w:tab w:val="num" w:pos="828"/>
        <w:tab w:val="left" w:pos="2552"/>
      </w:tabs>
      <w:suppressAutoHyphens/>
      <w:spacing w:after="240"/>
      <w:ind w:left="2552" w:hanging="851"/>
      <w:jc w:val="both"/>
    </w:pPr>
    <w:rPr>
      <w:rFonts w:ascii="Arial" w:hAnsi="Arial" w:cs="Arial"/>
      <w:color w:val="auto"/>
      <w:sz w:val="23"/>
      <w:lang w:eastAsia="ar-SA"/>
    </w:rPr>
  </w:style>
  <w:style w:type="paragraph" w:customStyle="1" w:styleId="OutlineInd4">
    <w:name w:val="Outline Ind 4"/>
    <w:basedOn w:val="Normal"/>
    <w:rsid w:val="00977ED4"/>
    <w:pPr>
      <w:tabs>
        <w:tab w:val="num" w:pos="828"/>
        <w:tab w:val="left" w:pos="3119"/>
      </w:tabs>
      <w:suppressAutoHyphens/>
      <w:spacing w:after="240"/>
      <w:ind w:left="3119" w:hanging="567"/>
      <w:jc w:val="both"/>
    </w:pPr>
    <w:rPr>
      <w:rFonts w:ascii="Arial" w:hAnsi="Arial" w:cs="Arial"/>
      <w:color w:val="auto"/>
      <w:sz w:val="23"/>
      <w:lang w:eastAsia="ar-SA"/>
    </w:rPr>
  </w:style>
  <w:style w:type="paragraph" w:customStyle="1" w:styleId="OutlineInd5">
    <w:name w:val="Outline Ind 5"/>
    <w:basedOn w:val="Normal"/>
    <w:rsid w:val="00977ED4"/>
    <w:pPr>
      <w:tabs>
        <w:tab w:val="num" w:pos="828"/>
        <w:tab w:val="left" w:pos="3686"/>
      </w:tabs>
      <w:suppressAutoHyphens/>
      <w:spacing w:after="240"/>
      <w:ind w:left="3686" w:hanging="567"/>
      <w:jc w:val="both"/>
    </w:pPr>
    <w:rPr>
      <w:rFonts w:ascii="Arial" w:hAnsi="Arial" w:cs="Arial"/>
      <w:color w:val="auto"/>
      <w:sz w:val="23"/>
      <w:lang w:eastAsia="ar-SA"/>
    </w:rPr>
  </w:style>
  <w:style w:type="paragraph" w:customStyle="1" w:styleId="Body1">
    <w:name w:val="Body1"/>
    <w:basedOn w:val="Normal"/>
    <w:rsid w:val="00977ED4"/>
    <w:pPr>
      <w:suppressAutoHyphens/>
      <w:spacing w:after="240"/>
      <w:ind w:left="709"/>
      <w:jc w:val="both"/>
    </w:pPr>
    <w:rPr>
      <w:rFonts w:ascii="Arial" w:hAnsi="Arial" w:cs="Arial"/>
      <w:color w:val="auto"/>
      <w:sz w:val="24"/>
      <w:lang w:eastAsia="ar-SA"/>
    </w:rPr>
  </w:style>
  <w:style w:type="paragraph" w:customStyle="1" w:styleId="Body2">
    <w:name w:val="Body2"/>
    <w:basedOn w:val="Normal"/>
    <w:rsid w:val="00977ED4"/>
    <w:pPr>
      <w:suppressAutoHyphens/>
      <w:spacing w:after="240"/>
      <w:ind w:left="709"/>
      <w:jc w:val="both"/>
    </w:pPr>
    <w:rPr>
      <w:rFonts w:ascii="Arial" w:hAnsi="Arial" w:cs="Arial"/>
      <w:color w:val="auto"/>
      <w:sz w:val="24"/>
      <w:lang w:eastAsia="ar-SA"/>
    </w:rPr>
  </w:style>
  <w:style w:type="paragraph" w:customStyle="1" w:styleId="Body3">
    <w:name w:val="Body3"/>
    <w:basedOn w:val="Normal"/>
    <w:rsid w:val="00977ED4"/>
    <w:pPr>
      <w:suppressAutoHyphens/>
      <w:spacing w:after="240"/>
      <w:ind w:left="1418"/>
      <w:jc w:val="both"/>
    </w:pPr>
    <w:rPr>
      <w:rFonts w:ascii="Arial" w:hAnsi="Arial" w:cs="Arial"/>
      <w:color w:val="auto"/>
      <w:sz w:val="24"/>
      <w:lang w:eastAsia="ar-SA"/>
    </w:rPr>
  </w:style>
  <w:style w:type="paragraph" w:styleId="DocumentMap">
    <w:name w:val="Document Map"/>
    <w:basedOn w:val="Normal"/>
    <w:link w:val="DocumentMapChar"/>
    <w:rsid w:val="00977ED4"/>
    <w:pPr>
      <w:shd w:val="clear" w:color="auto" w:fill="000080"/>
      <w:suppressAutoHyphens/>
    </w:pPr>
    <w:rPr>
      <w:rFonts w:ascii="Tahoma" w:hAnsi="Tahoma" w:cs="Tahoma"/>
      <w:color w:val="auto"/>
      <w:sz w:val="20"/>
      <w:lang w:eastAsia="ar-SA"/>
    </w:rPr>
  </w:style>
  <w:style w:type="character" w:customStyle="1" w:styleId="DocumentMapChar">
    <w:name w:val="Document Map Char"/>
    <w:basedOn w:val="DefaultParagraphFont"/>
    <w:link w:val="DocumentMap"/>
    <w:rsid w:val="00977ED4"/>
    <w:rPr>
      <w:rFonts w:ascii="Tahoma" w:eastAsia="Times New Roman" w:hAnsi="Tahoma" w:cs="Tahoma"/>
      <w:sz w:val="20"/>
      <w:szCs w:val="20"/>
      <w:shd w:val="clear" w:color="auto" w:fill="000080"/>
      <w:lang w:eastAsia="ar-SA"/>
    </w:rPr>
  </w:style>
  <w:style w:type="character" w:customStyle="1" w:styleId="CommentTextChar1">
    <w:name w:val="Comment Text Char1"/>
    <w:basedOn w:val="DefaultParagraphFont"/>
    <w:rsid w:val="00977ED4"/>
    <w:rPr>
      <w:rFonts w:ascii="Times New Roman" w:eastAsia="Times New Roman" w:hAnsi="Times New Roman" w:cs="Times New Roman"/>
      <w:sz w:val="20"/>
      <w:szCs w:val="20"/>
      <w:lang w:val="x-none" w:eastAsia="ar-SA"/>
    </w:rPr>
  </w:style>
  <w:style w:type="paragraph" w:customStyle="1" w:styleId="APPENDIX">
    <w:name w:val="APPENDIX"/>
    <w:basedOn w:val="Heading1"/>
    <w:rsid w:val="00977ED4"/>
    <w:pPr>
      <w:keepLines w:val="0"/>
      <w:pageBreakBefore/>
      <w:tabs>
        <w:tab w:val="left" w:pos="0"/>
      </w:tabs>
      <w:suppressAutoHyphens/>
      <w:spacing w:before="120" w:after="120"/>
    </w:pPr>
    <w:rPr>
      <w:rFonts w:ascii="Times New Roman" w:eastAsia="Times New Roman" w:hAnsi="Times New Roman" w:cs="Times New Roman"/>
      <w:b/>
      <w:color w:val="auto"/>
      <w:kern w:val="1"/>
      <w:sz w:val="22"/>
      <w:szCs w:val="20"/>
      <w:lang w:eastAsia="ar-SA"/>
    </w:rPr>
  </w:style>
  <w:style w:type="paragraph" w:customStyle="1" w:styleId="WW-Default">
    <w:name w:val="WW-Default"/>
    <w:rsid w:val="00977ED4"/>
    <w:pPr>
      <w:suppressAutoHyphens/>
      <w:autoSpaceDE w:val="0"/>
      <w:spacing w:line="240" w:lineRule="auto"/>
    </w:pPr>
    <w:rPr>
      <w:rFonts w:ascii="Arial" w:eastAsia="Times New Roman" w:hAnsi="Arial" w:cs="Arial"/>
      <w:color w:val="000000"/>
      <w:sz w:val="24"/>
      <w:szCs w:val="24"/>
      <w:lang w:eastAsia="ar-SA"/>
    </w:rPr>
  </w:style>
  <w:style w:type="paragraph" w:customStyle="1" w:styleId="schedulel2">
    <w:name w:val="schedulel2"/>
    <w:basedOn w:val="Normal"/>
    <w:rsid w:val="00977ED4"/>
    <w:pPr>
      <w:numPr>
        <w:numId w:val="5"/>
      </w:numPr>
      <w:suppressAutoHyphens/>
      <w:spacing w:after="240"/>
      <w:ind w:left="720" w:hanging="720"/>
      <w:jc w:val="both"/>
    </w:pPr>
    <w:rPr>
      <w:color w:val="auto"/>
      <w:szCs w:val="22"/>
      <w:lang w:eastAsia="ar-SA"/>
    </w:rPr>
  </w:style>
  <w:style w:type="paragraph" w:customStyle="1" w:styleId="schedulel3">
    <w:name w:val="schedulel3"/>
    <w:basedOn w:val="Normal"/>
    <w:rsid w:val="00977ED4"/>
    <w:pPr>
      <w:tabs>
        <w:tab w:val="num" w:pos="435"/>
      </w:tabs>
      <w:suppressAutoHyphens/>
      <w:spacing w:after="240"/>
      <w:ind w:left="1800" w:hanging="1080"/>
      <w:jc w:val="both"/>
    </w:pPr>
    <w:rPr>
      <w:color w:val="auto"/>
      <w:szCs w:val="22"/>
      <w:lang w:eastAsia="ar-SA"/>
    </w:rPr>
  </w:style>
  <w:style w:type="paragraph" w:styleId="NormalWeb">
    <w:name w:val="Normal (Web)"/>
    <w:basedOn w:val="Normal"/>
    <w:rsid w:val="00977ED4"/>
    <w:pPr>
      <w:suppressAutoHyphens/>
      <w:spacing w:before="100" w:after="100"/>
    </w:pPr>
    <w:rPr>
      <w:rFonts w:ascii="Arial" w:hAnsi="Arial" w:cs="Arial"/>
      <w:color w:val="auto"/>
      <w:szCs w:val="22"/>
      <w:lang w:eastAsia="ar-SA"/>
    </w:rPr>
  </w:style>
  <w:style w:type="paragraph" w:customStyle="1" w:styleId="TableContents">
    <w:name w:val="Table Contents"/>
    <w:basedOn w:val="Normal"/>
    <w:rsid w:val="00977ED4"/>
    <w:pPr>
      <w:suppressLineNumbers/>
      <w:suppressAutoHyphens/>
    </w:pPr>
    <w:rPr>
      <w:rFonts w:ascii="Arial" w:hAnsi="Arial" w:cs="Arial"/>
      <w:color w:val="auto"/>
      <w:sz w:val="20"/>
      <w:lang w:eastAsia="ar-SA"/>
    </w:rPr>
  </w:style>
  <w:style w:type="paragraph" w:customStyle="1" w:styleId="TableHeading">
    <w:name w:val="Table Heading"/>
    <w:basedOn w:val="TableContents"/>
    <w:rsid w:val="00977ED4"/>
    <w:pPr>
      <w:jc w:val="center"/>
    </w:pPr>
    <w:rPr>
      <w:b/>
      <w:bCs/>
    </w:rPr>
  </w:style>
  <w:style w:type="paragraph" w:styleId="NormalIndent">
    <w:name w:val="Normal Indent"/>
    <w:basedOn w:val="Normal"/>
    <w:rsid w:val="00977ED4"/>
    <w:pPr>
      <w:suppressAutoHyphens/>
      <w:spacing w:after="240"/>
      <w:ind w:left="1440"/>
    </w:pPr>
    <w:rPr>
      <w:rFonts w:ascii="Arial" w:hAnsi="Arial" w:cs="Arial"/>
      <w:color w:val="auto"/>
      <w:sz w:val="20"/>
      <w:lang w:eastAsia="ar-SA"/>
    </w:rPr>
  </w:style>
  <w:style w:type="paragraph" w:styleId="ListNumber">
    <w:name w:val="List Number"/>
    <w:basedOn w:val="Normal"/>
    <w:rsid w:val="00977ED4"/>
    <w:pPr>
      <w:numPr>
        <w:numId w:val="6"/>
      </w:numPr>
      <w:suppressAutoHyphens/>
    </w:pPr>
    <w:rPr>
      <w:rFonts w:ascii="Arial" w:hAnsi="Arial" w:cs="Arial"/>
      <w:color w:val="auto"/>
      <w:sz w:val="20"/>
      <w:lang w:eastAsia="ar-SA"/>
    </w:rPr>
  </w:style>
  <w:style w:type="paragraph" w:customStyle="1" w:styleId="ParagraphNumbered">
    <w:name w:val="Paragraph Numbered"/>
    <w:basedOn w:val="ListNumber"/>
    <w:rsid w:val="00977ED4"/>
    <w:pPr>
      <w:spacing w:after="120"/>
    </w:pPr>
  </w:style>
  <w:style w:type="paragraph" w:customStyle="1" w:styleId="ListLettered">
    <w:name w:val="List Lettered"/>
    <w:basedOn w:val="Normal"/>
    <w:rsid w:val="00977ED4"/>
    <w:pPr>
      <w:tabs>
        <w:tab w:val="num" w:pos="1440"/>
      </w:tabs>
      <w:spacing w:after="120"/>
      <w:ind w:left="1440" w:hanging="360"/>
    </w:pPr>
    <w:rPr>
      <w:rFonts w:ascii="Arial" w:hAnsi="Arial"/>
      <w:color w:val="auto"/>
      <w:sz w:val="24"/>
      <w:lang w:eastAsia="en-US"/>
    </w:rPr>
  </w:style>
  <w:style w:type="paragraph" w:styleId="CommentSubject">
    <w:name w:val="annotation subject"/>
    <w:basedOn w:val="CommentText"/>
    <w:next w:val="CommentText"/>
    <w:link w:val="CommentSubjectChar"/>
    <w:uiPriority w:val="99"/>
    <w:semiHidden/>
    <w:unhideWhenUsed/>
    <w:rsid w:val="00977ED4"/>
    <w:pPr>
      <w:suppressAutoHyphens/>
      <w:spacing w:after="0"/>
    </w:pPr>
    <w:rPr>
      <w:rFonts w:ascii="Arial" w:eastAsia="Times New Roman" w:hAnsi="Arial" w:cs="Times New Roman"/>
      <w:b/>
      <w:bCs/>
      <w:lang w:val="x-none" w:eastAsia="ar-SA"/>
    </w:rPr>
  </w:style>
  <w:style w:type="character" w:customStyle="1" w:styleId="CommentSubjectChar">
    <w:name w:val="Comment Subject Char"/>
    <w:basedOn w:val="CommentTextChar"/>
    <w:link w:val="CommentSubject"/>
    <w:uiPriority w:val="99"/>
    <w:semiHidden/>
    <w:rsid w:val="00977ED4"/>
    <w:rPr>
      <w:rFonts w:ascii="Arial" w:eastAsia="Times New Roman" w:hAnsi="Arial" w:cs="Times New Roman"/>
      <w:b/>
      <w:bCs/>
      <w:sz w:val="20"/>
      <w:szCs w:val="20"/>
      <w:lang w:val="x-none" w:eastAsia="ar-SA"/>
    </w:rPr>
  </w:style>
  <w:style w:type="paragraph" w:customStyle="1" w:styleId="Default">
    <w:name w:val="Default"/>
    <w:basedOn w:val="Normal"/>
    <w:rsid w:val="00977ED4"/>
    <w:pPr>
      <w:autoSpaceDE w:val="0"/>
      <w:autoSpaceDN w:val="0"/>
    </w:pPr>
    <w:rPr>
      <w:rFonts w:ascii="Verdana" w:eastAsia="Calibri" w:hAnsi="Verdana"/>
      <w:sz w:val="24"/>
      <w:szCs w:val="24"/>
      <w:lang w:eastAsia="en-US"/>
    </w:rPr>
  </w:style>
  <w:style w:type="table" w:styleId="TableGrid">
    <w:name w:val="Table Grid"/>
    <w:basedOn w:val="TableNormal"/>
    <w:uiPriority w:val="39"/>
    <w:rsid w:val="00977ED4"/>
    <w:pPr>
      <w:spacing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977ED4"/>
    <w:pPr>
      <w:suppressAutoHyphens/>
    </w:pPr>
    <w:rPr>
      <w:rFonts w:ascii="Arial" w:hAnsi="Arial"/>
      <w:color w:val="auto"/>
      <w:sz w:val="20"/>
      <w:lang w:val="x-none" w:eastAsia="ar-SA"/>
    </w:rPr>
  </w:style>
  <w:style w:type="character" w:customStyle="1" w:styleId="EndnoteTextChar">
    <w:name w:val="Endnote Text Char"/>
    <w:basedOn w:val="DefaultParagraphFont"/>
    <w:link w:val="EndnoteText"/>
    <w:uiPriority w:val="99"/>
    <w:semiHidden/>
    <w:rsid w:val="00977ED4"/>
    <w:rPr>
      <w:rFonts w:ascii="Arial" w:eastAsia="Times New Roman" w:hAnsi="Arial" w:cs="Times New Roman"/>
      <w:sz w:val="20"/>
      <w:szCs w:val="20"/>
      <w:lang w:val="x-none" w:eastAsia="ar-SA"/>
    </w:rPr>
  </w:style>
  <w:style w:type="character" w:customStyle="1" w:styleId="khidentifier">
    <w:name w:val="kh_identifier"/>
    <w:rsid w:val="00977ED4"/>
  </w:style>
  <w:style w:type="character" w:styleId="Emphasis">
    <w:name w:val="Emphasis"/>
    <w:uiPriority w:val="20"/>
    <w:qFormat/>
    <w:rsid w:val="00977ED4"/>
    <w:rPr>
      <w:i/>
      <w:iCs/>
    </w:rPr>
  </w:style>
  <w:style w:type="character" w:styleId="UnresolvedMention">
    <w:name w:val="Unresolved Mention"/>
    <w:uiPriority w:val="99"/>
    <w:semiHidden/>
    <w:unhideWhenUsed/>
    <w:rsid w:val="00977ED4"/>
    <w:rPr>
      <w:color w:val="808080"/>
      <w:shd w:val="clear" w:color="auto" w:fill="E6E6E6"/>
    </w:rPr>
  </w:style>
  <w:style w:type="paragraph" w:styleId="ListBullet2">
    <w:name w:val="List Bullet 2"/>
    <w:basedOn w:val="Normal"/>
    <w:autoRedefine/>
    <w:rsid w:val="00977ED4"/>
    <w:pPr>
      <w:numPr>
        <w:numId w:val="7"/>
      </w:numPr>
    </w:pPr>
  </w:style>
  <w:style w:type="paragraph" w:customStyle="1" w:styleId="c49">
    <w:name w:val="c49"/>
    <w:basedOn w:val="Normal"/>
    <w:rsid w:val="00977ED4"/>
    <w:pPr>
      <w:jc w:val="center"/>
    </w:pPr>
    <w:rPr>
      <w:rFonts w:ascii="CG Times" w:hAnsi="CG Times"/>
      <w:color w:val="auto"/>
      <w:sz w:val="24"/>
    </w:rPr>
  </w:style>
  <w:style w:type="paragraph" w:styleId="NoSpacing">
    <w:name w:val="No Spacing"/>
    <w:uiPriority w:val="1"/>
    <w:qFormat/>
    <w:rsid w:val="00977ED4"/>
    <w:pPr>
      <w:spacing w:line="240" w:lineRule="auto"/>
    </w:pPr>
    <w:rPr>
      <w:rFonts w:ascii="Calibri" w:eastAsia="Calibri" w:hAnsi="Calibri" w:cs="Times New Roman"/>
    </w:rPr>
  </w:style>
  <w:style w:type="paragraph" w:customStyle="1" w:styleId="Paramain1">
    <w:name w:val="Para main=1."/>
    <w:basedOn w:val="Normal"/>
    <w:rsid w:val="00977ED4"/>
    <w:pPr>
      <w:spacing w:after="240"/>
    </w:pPr>
    <w:rPr>
      <w:color w:val="auto"/>
      <w:sz w:val="24"/>
      <w:lang w:eastAsia="en-US"/>
    </w:rPr>
  </w:style>
  <w:style w:type="paragraph" w:customStyle="1" w:styleId="LetterHeadStyle1">
    <w:name w:val="Letter Head Style 1"/>
    <w:basedOn w:val="Normal"/>
    <w:rsid w:val="00977ED4"/>
    <w:rPr>
      <w:rFonts w:ascii="Arial" w:hAnsi="Arial"/>
      <w:b/>
      <w:color w:val="auto"/>
    </w:rPr>
  </w:style>
  <w:style w:type="paragraph" w:customStyle="1" w:styleId="Address">
    <w:name w:val="Address"/>
    <w:basedOn w:val="Normal"/>
    <w:rsid w:val="00977ED4"/>
    <w:pPr>
      <w:tabs>
        <w:tab w:val="left" w:pos="1242"/>
        <w:tab w:val="left" w:pos="2862"/>
        <w:tab w:val="left" w:pos="3852"/>
      </w:tabs>
    </w:pPr>
    <w:rPr>
      <w:rFonts w:ascii="Arial" w:hAnsi="Arial"/>
      <w:color w:val="auto"/>
      <w:sz w:val="20"/>
    </w:rPr>
  </w:style>
  <w:style w:type="paragraph" w:customStyle="1" w:styleId="Telephone">
    <w:name w:val="Telephone"/>
    <w:basedOn w:val="Normal"/>
    <w:rsid w:val="00977ED4"/>
    <w:pPr>
      <w:tabs>
        <w:tab w:val="left" w:pos="1242"/>
        <w:tab w:val="left" w:pos="2862"/>
        <w:tab w:val="left" w:pos="3852"/>
      </w:tabs>
    </w:pPr>
    <w:rPr>
      <w:rFonts w:ascii="Arial" w:hAnsi="Arial"/>
      <w:b/>
      <w:color w:val="auto"/>
      <w:sz w:val="18"/>
    </w:rPr>
  </w:style>
  <w:style w:type="paragraph" w:customStyle="1" w:styleId="Fax">
    <w:name w:val="Fax"/>
    <w:basedOn w:val="Normal"/>
    <w:rsid w:val="00977ED4"/>
    <w:pPr>
      <w:tabs>
        <w:tab w:val="left" w:pos="1242"/>
        <w:tab w:val="left" w:pos="2862"/>
        <w:tab w:val="left" w:pos="3852"/>
      </w:tabs>
    </w:pPr>
    <w:rPr>
      <w:rFonts w:ascii="Arial" w:hAnsi="Arial"/>
      <w:i/>
      <w:color w:val="auto"/>
      <w:sz w:val="18"/>
    </w:rPr>
  </w:style>
  <w:style w:type="paragraph" w:styleId="Revision">
    <w:name w:val="Revision"/>
    <w:hidden/>
    <w:uiPriority w:val="99"/>
    <w:semiHidden/>
    <w:rsid w:val="00977ED4"/>
    <w:pPr>
      <w:spacing w:line="240" w:lineRule="auto"/>
    </w:pPr>
  </w:style>
  <w:style w:type="paragraph" w:styleId="TOCHeading">
    <w:name w:val="TOC Heading"/>
    <w:basedOn w:val="Heading1"/>
    <w:next w:val="Normal"/>
    <w:uiPriority w:val="39"/>
    <w:unhideWhenUsed/>
    <w:qFormat/>
    <w:rsid w:val="002F09EF"/>
    <w:pPr>
      <w:spacing w:line="259" w:lineRule="auto"/>
      <w:outlineLvl w:val="9"/>
    </w:pPr>
    <w:rPr>
      <w:lang w:val="en-US" w:eastAsia="en-US"/>
    </w:rPr>
  </w:style>
  <w:style w:type="paragraph" w:styleId="TOC1">
    <w:name w:val="toc 1"/>
    <w:basedOn w:val="Normal"/>
    <w:next w:val="Normal"/>
    <w:autoRedefine/>
    <w:uiPriority w:val="39"/>
    <w:unhideWhenUsed/>
    <w:rsid w:val="002F09EF"/>
    <w:pPr>
      <w:spacing w:after="100"/>
    </w:pPr>
  </w:style>
  <w:style w:type="paragraph" w:styleId="TOC2">
    <w:name w:val="toc 2"/>
    <w:basedOn w:val="Normal"/>
    <w:next w:val="Normal"/>
    <w:autoRedefine/>
    <w:uiPriority w:val="39"/>
    <w:unhideWhenUsed/>
    <w:rsid w:val="002F09EF"/>
    <w:pPr>
      <w:spacing w:after="100" w:line="259" w:lineRule="auto"/>
      <w:ind w:left="220"/>
    </w:pPr>
    <w:rPr>
      <w:rFonts w:asciiTheme="minorHAnsi" w:eastAsiaTheme="minorEastAsia" w:hAnsiTheme="minorHAnsi"/>
      <w:color w:val="auto"/>
      <w:szCs w:val="22"/>
      <w:lang w:val="en-US" w:eastAsia="en-US"/>
    </w:rPr>
  </w:style>
  <w:style w:type="paragraph" w:styleId="TOC3">
    <w:name w:val="toc 3"/>
    <w:basedOn w:val="Normal"/>
    <w:next w:val="Normal"/>
    <w:autoRedefine/>
    <w:uiPriority w:val="39"/>
    <w:unhideWhenUsed/>
    <w:rsid w:val="002F09EF"/>
    <w:pPr>
      <w:spacing w:after="100" w:line="259" w:lineRule="auto"/>
      <w:ind w:left="440"/>
    </w:pPr>
    <w:rPr>
      <w:rFonts w:asciiTheme="minorHAnsi" w:eastAsiaTheme="minorEastAsia" w:hAnsiTheme="minorHAnsi"/>
      <w:color w:val="auto"/>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022967">
      <w:bodyDiv w:val="1"/>
      <w:marLeft w:val="0"/>
      <w:marRight w:val="0"/>
      <w:marTop w:val="0"/>
      <w:marBottom w:val="0"/>
      <w:divBdr>
        <w:top w:val="none" w:sz="0" w:space="0" w:color="auto"/>
        <w:left w:val="none" w:sz="0" w:space="0" w:color="auto"/>
        <w:bottom w:val="none" w:sz="0" w:space="0" w:color="auto"/>
        <w:right w:val="none" w:sz="0" w:space="0" w:color="auto"/>
      </w:divBdr>
    </w:div>
    <w:div w:id="578902072">
      <w:bodyDiv w:val="1"/>
      <w:marLeft w:val="0"/>
      <w:marRight w:val="0"/>
      <w:marTop w:val="0"/>
      <w:marBottom w:val="0"/>
      <w:divBdr>
        <w:top w:val="none" w:sz="0" w:space="0" w:color="auto"/>
        <w:left w:val="none" w:sz="0" w:space="0" w:color="auto"/>
        <w:bottom w:val="none" w:sz="0" w:space="0" w:color="auto"/>
        <w:right w:val="none" w:sz="0" w:space="0" w:color="auto"/>
      </w:divBdr>
    </w:div>
    <w:div w:id="893394183">
      <w:bodyDiv w:val="1"/>
      <w:marLeft w:val="0"/>
      <w:marRight w:val="0"/>
      <w:marTop w:val="0"/>
      <w:marBottom w:val="0"/>
      <w:divBdr>
        <w:top w:val="none" w:sz="0" w:space="0" w:color="auto"/>
        <w:left w:val="none" w:sz="0" w:space="0" w:color="auto"/>
        <w:bottom w:val="none" w:sz="0" w:space="0" w:color="auto"/>
        <w:right w:val="none" w:sz="0" w:space="0" w:color="auto"/>
      </w:divBdr>
    </w:div>
    <w:div w:id="1123615132">
      <w:bodyDiv w:val="1"/>
      <w:marLeft w:val="0"/>
      <w:marRight w:val="0"/>
      <w:marTop w:val="0"/>
      <w:marBottom w:val="0"/>
      <w:divBdr>
        <w:top w:val="none" w:sz="0" w:space="0" w:color="auto"/>
        <w:left w:val="none" w:sz="0" w:space="0" w:color="auto"/>
        <w:bottom w:val="none" w:sz="0" w:space="0" w:color="auto"/>
        <w:right w:val="none" w:sz="0" w:space="0" w:color="auto"/>
      </w:divBdr>
    </w:div>
    <w:div w:id="1219320034">
      <w:bodyDiv w:val="1"/>
      <w:marLeft w:val="0"/>
      <w:marRight w:val="0"/>
      <w:marTop w:val="0"/>
      <w:marBottom w:val="0"/>
      <w:divBdr>
        <w:top w:val="none" w:sz="0" w:space="0" w:color="auto"/>
        <w:left w:val="none" w:sz="0" w:space="0" w:color="auto"/>
        <w:bottom w:val="none" w:sz="0" w:space="0" w:color="auto"/>
        <w:right w:val="none" w:sz="0" w:space="0" w:color="auto"/>
      </w:divBdr>
    </w:div>
    <w:div w:id="1623418904">
      <w:bodyDiv w:val="1"/>
      <w:marLeft w:val="0"/>
      <w:marRight w:val="0"/>
      <w:marTop w:val="0"/>
      <w:marBottom w:val="0"/>
      <w:divBdr>
        <w:top w:val="none" w:sz="0" w:space="0" w:color="auto"/>
        <w:left w:val="none" w:sz="0" w:space="0" w:color="auto"/>
        <w:bottom w:val="none" w:sz="0" w:space="0" w:color="auto"/>
        <w:right w:val="none" w:sz="0" w:space="0" w:color="auto"/>
      </w:divBdr>
    </w:div>
    <w:div w:id="1646619884">
      <w:bodyDiv w:val="1"/>
      <w:marLeft w:val="0"/>
      <w:marRight w:val="0"/>
      <w:marTop w:val="0"/>
      <w:marBottom w:val="0"/>
      <w:divBdr>
        <w:top w:val="none" w:sz="0" w:space="0" w:color="auto"/>
        <w:left w:val="none" w:sz="0" w:space="0" w:color="auto"/>
        <w:bottom w:val="none" w:sz="0" w:space="0" w:color="auto"/>
        <w:right w:val="none" w:sz="0" w:space="0" w:color="auto"/>
      </w:divBdr>
    </w:div>
    <w:div w:id="183194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rew.baker155@mod.gov.uk" TargetMode="External"/><Relationship Id="rId18" Type="http://schemas.openxmlformats.org/officeDocument/2006/relationships/hyperlink" Target="http://www.dstan.dii.r.mil.uk/"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gov.uk/government/publications/apprenticeship-funding-bands" TargetMode="External"/><Relationship Id="rId17" Type="http://schemas.openxmlformats.org/officeDocument/2006/relationships/hyperlink" Target="http://dstan.uwh.diif.r.mil.uk/" TargetMode="External"/><Relationship Id="rId2" Type="http://schemas.openxmlformats.org/officeDocument/2006/relationships/customXml" Target="../customXml/item2.xml"/><Relationship Id="rId16" Type="http://schemas.openxmlformats.org/officeDocument/2006/relationships/hyperlink" Target="mailto:DESLCSLS-OpsFormsandPubs@mod.uk" TargetMode="External"/><Relationship Id="rId20" Type="http://schemas.openxmlformats.org/officeDocument/2006/relationships/hyperlink" Target="https://www.aof.mod.uk/aofcontent/tactical/toolkit/index.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gov.uk/government/organisations/ministry-of-defence/about/procuremen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dstan.mod.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reightcollection.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57A981B2AFD9B4FAD4496EEE2724937" ma:contentTypeVersion="" ma:contentTypeDescription="Create a new document." ma:contentTypeScope="" ma:versionID="c228e27d4e9a71ce482f87210f025825">
  <xsd:schema xmlns:xsd="http://www.w3.org/2001/XMLSchema" xmlns:xs="http://www.w3.org/2001/XMLSchema" xmlns:p="http://schemas.microsoft.com/office/2006/metadata/properties" xmlns:ns2="beb2aace-0d05-4388-84b1-3275adce4c56" targetNamespace="http://schemas.microsoft.com/office/2006/metadata/properties" ma:root="true" ma:fieldsID="202cfc170d98f24a42179cb720e650a5" ns2:_="">
    <xsd:import namespace="beb2aace-0d05-4388-84b1-3275adce4c5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b2aace-0d05-4388-84b1-3275adce4c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1734F-FC33-45AC-96A1-4FCD4F908C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F21E8B-6821-43A3-8D95-C3A777F8400F}">
  <ds:schemaRefs>
    <ds:schemaRef ds:uri="http://schemas.openxmlformats.org/officeDocument/2006/bibliography"/>
  </ds:schemaRefs>
</ds:datastoreItem>
</file>

<file path=customXml/itemProps3.xml><?xml version="1.0" encoding="utf-8"?>
<ds:datastoreItem xmlns:ds="http://schemas.openxmlformats.org/officeDocument/2006/customXml" ds:itemID="{C162F688-D540-49B4-B646-B8E8038F4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b2aace-0d05-4388-84b1-3275adce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A505D3-8E83-4F7A-B718-A0D97F63E6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8743</Words>
  <Characters>49838</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Pybus, Eleanor D (Army Comrcl-Procure-AHQ-T3a-D)</dc:creator>
  <cp:keywords/>
  <dc:description/>
  <cp:lastModifiedBy>Baker, Drew C2 (Army Comrcl-Procure AHQ T3 CommDP)</cp:lastModifiedBy>
  <cp:revision>14</cp:revision>
  <dcterms:created xsi:type="dcterms:W3CDTF">2021-08-24T07:09:00Z</dcterms:created>
  <dcterms:modified xsi:type="dcterms:W3CDTF">2022-01-20T13:26:00Z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0x010100857A981B2AFD9B4FAD4496EEE2724937</vt:lpwstr>
  </property>
</Properties>
</file>